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榆林市统万城</w:t>
      </w:r>
      <w:r>
        <w:rPr>
          <w:rFonts w:hint="eastAsia" w:ascii="方正小标宋简体" w:hAnsi="方正小标宋简体" w:eastAsia="方正小标宋简体" w:cs="方正小标宋简体"/>
          <w:sz w:val="44"/>
          <w:szCs w:val="44"/>
        </w:rPr>
        <w:t>遗址保护条例</w:t>
      </w:r>
      <w:r>
        <w:rPr>
          <w:rFonts w:hint="eastAsia" w:ascii="方正小标宋简体" w:hAnsi="方正小标宋简体" w:eastAsia="方正小标宋简体" w:cs="方正小标宋简体"/>
          <w:sz w:val="44"/>
          <w:szCs w:val="44"/>
          <w:lang w:eastAsia="zh-CN"/>
        </w:rPr>
        <w:t>（草案）</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二次审议</w:t>
      </w:r>
      <w:r>
        <w:rPr>
          <w:rFonts w:hint="eastAsia" w:ascii="楷体_GB2312" w:hAnsi="楷体_GB2312" w:eastAsia="楷体_GB2312" w:cs="楷体_GB2312"/>
          <w:sz w:val="32"/>
          <w:szCs w:val="32"/>
          <w:lang w:val="en-US" w:eastAsia="zh-CN"/>
        </w:rPr>
        <w:t>稿</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sz w:val="32"/>
          <w:szCs w:val="30"/>
        </w:rPr>
      </w:pP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val="0"/>
        <w:snapToGrid w:val="0"/>
        <w:spacing w:line="560" w:lineRule="exact"/>
        <w:jc w:val="center"/>
        <w:textAlignment w:val="auto"/>
        <w:rPr>
          <w:rFonts w:ascii="黑体" w:hAnsi="黑体" w:eastAsia="黑体"/>
          <w:sz w:val="32"/>
          <w:szCs w:val="32"/>
        </w:rPr>
      </w:pPr>
      <w:r>
        <w:rPr>
          <w:rFonts w:hint="eastAsia" w:ascii="黑体" w:hAnsi="黑体" w:eastAsia="黑体"/>
          <w:sz w:val="32"/>
          <w:szCs w:val="32"/>
        </w:rPr>
        <w:t>目</w:t>
      </w:r>
      <w:r>
        <w:rPr>
          <w:rFonts w:hint="default" w:ascii="黑体" w:hAnsi="黑体" w:eastAsia="黑体"/>
          <w:sz w:val="32"/>
          <w:szCs w:val="32"/>
          <w:lang w:val="en"/>
        </w:rPr>
        <w:t xml:space="preserve">  </w:t>
      </w:r>
      <w:r>
        <w:rPr>
          <w:rFonts w:hint="eastAsia" w:ascii="黑体" w:hAnsi="黑体" w:eastAsia="黑体"/>
          <w:sz w:val="32"/>
          <w:szCs w:val="32"/>
        </w:rPr>
        <w:t>录</w:t>
      </w: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val="0"/>
        <w:snapToGrid w:val="0"/>
        <w:spacing w:line="560" w:lineRule="exact"/>
        <w:ind w:firstLine="640" w:firstLineChars="200"/>
        <w:textAlignment w:val="auto"/>
        <w:rPr>
          <w:rFonts w:hint="eastAsia" w:eastAsia="仿宋"/>
          <w:sz w:val="32"/>
          <w:szCs w:val="32"/>
        </w:rPr>
      </w:pP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val="0"/>
        <w:snapToGrid w:val="0"/>
        <w:spacing w:line="560" w:lineRule="exact"/>
        <w:ind w:firstLine="640" w:firstLineChars="200"/>
        <w:textAlignment w:val="auto"/>
        <w:rPr>
          <w:rFonts w:hint="eastAsia" w:eastAsia="仿宋"/>
          <w:sz w:val="32"/>
          <w:szCs w:val="32"/>
        </w:rPr>
      </w:pPr>
      <w:r>
        <w:rPr>
          <w:rFonts w:hint="eastAsia" w:eastAsia="仿宋"/>
          <w:sz w:val="32"/>
          <w:szCs w:val="32"/>
        </w:rPr>
        <w:t>第一章</w:t>
      </w:r>
      <w:r>
        <w:rPr>
          <w:rFonts w:hint="default" w:eastAsia="仿宋"/>
          <w:sz w:val="32"/>
          <w:szCs w:val="32"/>
          <w:lang w:val="en"/>
        </w:rPr>
        <w:t xml:space="preserve">  </w:t>
      </w:r>
      <w:r>
        <w:rPr>
          <w:rFonts w:hint="eastAsia" w:eastAsia="仿宋"/>
          <w:sz w:val="32"/>
          <w:szCs w:val="32"/>
        </w:rPr>
        <w:t>总</w:t>
      </w:r>
      <w:r>
        <w:rPr>
          <w:rFonts w:hint="default" w:eastAsia="仿宋"/>
          <w:sz w:val="32"/>
          <w:szCs w:val="32"/>
          <w:lang w:val="en"/>
        </w:rPr>
        <w:t xml:space="preserve">  </w:t>
      </w:r>
      <w:r>
        <w:rPr>
          <w:rFonts w:hint="eastAsia" w:eastAsia="仿宋"/>
          <w:sz w:val="32"/>
          <w:szCs w:val="32"/>
        </w:rPr>
        <w:t>则</w:t>
      </w: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val="0"/>
        <w:snapToGrid w:val="0"/>
        <w:spacing w:line="560" w:lineRule="exact"/>
        <w:ind w:firstLine="640" w:firstLineChars="200"/>
        <w:textAlignment w:val="auto"/>
        <w:rPr>
          <w:rFonts w:hint="eastAsia" w:eastAsia="仿宋"/>
          <w:sz w:val="32"/>
          <w:szCs w:val="32"/>
        </w:rPr>
      </w:pPr>
      <w:r>
        <w:rPr>
          <w:rFonts w:hint="eastAsia" w:eastAsia="仿宋"/>
          <w:sz w:val="32"/>
          <w:szCs w:val="32"/>
        </w:rPr>
        <w:t>第二章</w:t>
      </w:r>
      <w:r>
        <w:rPr>
          <w:rFonts w:hint="default" w:eastAsia="仿宋"/>
          <w:sz w:val="32"/>
          <w:szCs w:val="32"/>
          <w:lang w:val="en"/>
        </w:rPr>
        <w:t xml:space="preserve">  </w:t>
      </w:r>
      <w:r>
        <w:rPr>
          <w:rFonts w:hint="eastAsia" w:eastAsia="仿宋"/>
          <w:sz w:val="32"/>
          <w:szCs w:val="32"/>
        </w:rPr>
        <w:t>保护</w:t>
      </w:r>
      <w:r>
        <w:rPr>
          <w:rFonts w:hint="eastAsia" w:eastAsia="仿宋"/>
          <w:sz w:val="32"/>
          <w:szCs w:val="32"/>
          <w:lang w:val="en-US" w:eastAsia="zh-CN"/>
        </w:rPr>
        <w:t>与</w:t>
      </w:r>
      <w:r>
        <w:rPr>
          <w:rFonts w:hint="eastAsia" w:eastAsia="仿宋"/>
          <w:sz w:val="32"/>
          <w:szCs w:val="32"/>
        </w:rPr>
        <w:t>管理</w:t>
      </w: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val="0"/>
        <w:snapToGrid w:val="0"/>
        <w:spacing w:line="560" w:lineRule="exact"/>
        <w:ind w:firstLine="640" w:firstLineChars="200"/>
        <w:textAlignment w:val="auto"/>
        <w:rPr>
          <w:rFonts w:hint="eastAsia" w:eastAsia="仿宋"/>
          <w:sz w:val="32"/>
          <w:szCs w:val="32"/>
        </w:rPr>
      </w:pPr>
      <w:r>
        <w:rPr>
          <w:rFonts w:hint="eastAsia" w:eastAsia="仿宋"/>
          <w:sz w:val="32"/>
          <w:szCs w:val="32"/>
        </w:rPr>
        <w:t>第三章</w:t>
      </w:r>
      <w:r>
        <w:rPr>
          <w:rFonts w:hint="default" w:eastAsia="仿宋"/>
          <w:sz w:val="32"/>
          <w:szCs w:val="32"/>
          <w:lang w:val="en"/>
        </w:rPr>
        <w:t xml:space="preserve">  </w:t>
      </w:r>
      <w:r>
        <w:rPr>
          <w:rFonts w:hint="eastAsia" w:eastAsia="仿宋"/>
          <w:sz w:val="32"/>
          <w:szCs w:val="32"/>
          <w:lang w:val="en-US" w:eastAsia="zh-CN"/>
        </w:rPr>
        <w:t>考古发掘与</w:t>
      </w:r>
      <w:r>
        <w:rPr>
          <w:rFonts w:hint="eastAsia" w:eastAsia="仿宋"/>
          <w:sz w:val="32"/>
          <w:szCs w:val="32"/>
        </w:rPr>
        <w:t>展示利用</w:t>
      </w: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val="0"/>
        <w:snapToGrid w:val="0"/>
        <w:spacing w:line="560" w:lineRule="exact"/>
        <w:ind w:firstLine="640" w:firstLineChars="200"/>
        <w:textAlignment w:val="auto"/>
        <w:rPr>
          <w:rFonts w:hint="eastAsia" w:eastAsia="仿宋"/>
          <w:sz w:val="32"/>
          <w:szCs w:val="32"/>
        </w:rPr>
      </w:pPr>
      <w:r>
        <w:rPr>
          <w:rFonts w:hint="eastAsia" w:eastAsia="仿宋"/>
          <w:sz w:val="32"/>
          <w:szCs w:val="32"/>
        </w:rPr>
        <w:t>第四章</w:t>
      </w:r>
      <w:r>
        <w:rPr>
          <w:rFonts w:hint="default" w:eastAsia="仿宋"/>
          <w:sz w:val="32"/>
          <w:szCs w:val="32"/>
          <w:lang w:val="en"/>
        </w:rPr>
        <w:t xml:space="preserve">  </w:t>
      </w:r>
      <w:r>
        <w:rPr>
          <w:rFonts w:hint="eastAsia" w:eastAsia="仿宋"/>
          <w:sz w:val="32"/>
          <w:szCs w:val="32"/>
        </w:rPr>
        <w:t>法律责任</w:t>
      </w: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val="0"/>
        <w:snapToGrid w:val="0"/>
        <w:spacing w:line="560" w:lineRule="exact"/>
        <w:ind w:firstLine="640" w:firstLineChars="200"/>
        <w:textAlignment w:val="auto"/>
        <w:rPr>
          <w:rFonts w:hint="eastAsia" w:eastAsia="仿宋"/>
          <w:sz w:val="32"/>
          <w:szCs w:val="32"/>
        </w:rPr>
      </w:pPr>
      <w:r>
        <w:rPr>
          <w:rFonts w:hint="eastAsia" w:eastAsia="仿宋"/>
          <w:sz w:val="32"/>
          <w:szCs w:val="32"/>
        </w:rPr>
        <w:t>第五章</w:t>
      </w:r>
      <w:r>
        <w:rPr>
          <w:rFonts w:hint="default" w:eastAsia="仿宋"/>
          <w:sz w:val="32"/>
          <w:szCs w:val="32"/>
          <w:lang w:val="en"/>
        </w:rPr>
        <w:t xml:space="preserve">  </w:t>
      </w:r>
      <w:r>
        <w:rPr>
          <w:rFonts w:hint="eastAsia" w:eastAsia="仿宋"/>
          <w:sz w:val="32"/>
          <w:szCs w:val="32"/>
        </w:rPr>
        <w:t>附</w:t>
      </w:r>
      <w:r>
        <w:rPr>
          <w:rFonts w:hint="default" w:eastAsia="仿宋"/>
          <w:sz w:val="32"/>
          <w:szCs w:val="32"/>
          <w:lang w:val="en"/>
        </w:rPr>
        <w:t xml:space="preserve">  </w:t>
      </w:r>
      <w:r>
        <w:rPr>
          <w:rFonts w:hint="eastAsia" w:eastAsia="仿宋"/>
          <w:sz w:val="32"/>
          <w:szCs w:val="32"/>
        </w:rPr>
        <w:t>则</w:t>
      </w: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val="0"/>
        <w:snapToGrid w:val="0"/>
        <w:spacing w:line="560" w:lineRule="exact"/>
        <w:ind w:firstLine="640" w:firstLineChars="200"/>
        <w:textAlignment w:val="auto"/>
        <w:rPr>
          <w:rFonts w:hint="eastAsia" w:eastAsia="仿宋"/>
          <w:sz w:val="32"/>
          <w:szCs w:val="32"/>
        </w:rPr>
      </w:pPr>
    </w:p>
    <w:p>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val="0"/>
        <w:snapToGrid w:val="0"/>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第一章</w:t>
      </w:r>
      <w:r>
        <w:rPr>
          <w:rFonts w:hint="default" w:ascii="黑体" w:hAnsi="黑体" w:eastAsia="黑体"/>
          <w:sz w:val="32"/>
          <w:szCs w:val="32"/>
          <w:lang w:val="en"/>
        </w:rPr>
        <w:t xml:space="preserve">  </w:t>
      </w:r>
      <w:r>
        <w:rPr>
          <w:rFonts w:hint="eastAsia" w:ascii="黑体" w:hAnsi="黑体" w:eastAsia="黑体"/>
          <w:sz w:val="32"/>
          <w:szCs w:val="32"/>
        </w:rPr>
        <w:t>总</w:t>
      </w:r>
      <w:r>
        <w:rPr>
          <w:rFonts w:hint="default" w:ascii="黑体" w:hAnsi="黑体" w:eastAsia="黑体"/>
          <w:sz w:val="32"/>
          <w:szCs w:val="32"/>
          <w:lang w:val="en"/>
        </w:rPr>
        <w:t xml:space="preserve">  </w:t>
      </w:r>
      <w:r>
        <w:rPr>
          <w:rFonts w:hint="eastAsia" w:ascii="黑体" w:hAnsi="黑体" w:eastAsia="黑体"/>
          <w:sz w:val="32"/>
          <w:szCs w:val="32"/>
        </w:rPr>
        <w:t>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
          <w:sz w:val="32"/>
          <w:szCs w:val="32"/>
          <w:lang w:val="en-US" w:eastAsia="zh-CN"/>
        </w:rPr>
      </w:pPr>
      <w:r>
        <w:rPr>
          <w:rFonts w:ascii="黑体" w:hAnsi="黑体" w:eastAsia="黑体"/>
          <w:sz w:val="32"/>
          <w:szCs w:val="32"/>
        </w:rPr>
        <w:t>第一条</w:t>
      </w:r>
      <w:r>
        <w:rPr>
          <w:rFonts w:hint="eastAsia" w:ascii="黑体" w:hAnsi="黑体" w:eastAsia="黑体"/>
          <w:sz w:val="32"/>
          <w:szCs w:val="32"/>
        </w:rPr>
        <w:t>【立法目的】</w:t>
      </w:r>
      <w:r>
        <w:rPr>
          <w:rFonts w:hint="eastAsia" w:eastAsia="仿宋"/>
          <w:sz w:val="32"/>
          <w:szCs w:val="32"/>
          <w:lang w:val="en-US" w:eastAsia="zh-CN"/>
        </w:rPr>
        <w:t xml:space="preserve">  </w:t>
      </w:r>
      <w:r>
        <w:rPr>
          <w:rFonts w:eastAsia="仿宋"/>
          <w:sz w:val="32"/>
          <w:szCs w:val="32"/>
        </w:rPr>
        <w:t>为了加强</w:t>
      </w:r>
      <w:r>
        <w:rPr>
          <w:rFonts w:hint="eastAsia" w:eastAsia="仿宋"/>
          <w:sz w:val="32"/>
          <w:szCs w:val="32"/>
          <w:lang w:eastAsia="zh-CN"/>
        </w:rPr>
        <w:t>统万城遗址</w:t>
      </w:r>
      <w:r>
        <w:rPr>
          <w:rFonts w:eastAsia="仿宋"/>
          <w:sz w:val="32"/>
          <w:szCs w:val="32"/>
        </w:rPr>
        <w:t>的保护</w:t>
      </w:r>
      <w:r>
        <w:rPr>
          <w:rFonts w:hint="eastAsia" w:eastAsia="仿宋"/>
          <w:sz w:val="32"/>
          <w:szCs w:val="32"/>
          <w:lang w:eastAsia="zh-CN"/>
        </w:rPr>
        <w:t>，</w:t>
      </w:r>
      <w:r>
        <w:rPr>
          <w:rFonts w:hint="eastAsia" w:eastAsia="仿宋"/>
          <w:sz w:val="32"/>
          <w:szCs w:val="32"/>
          <w:lang w:val="en-US" w:eastAsia="zh-CN"/>
        </w:rPr>
        <w:t>促进统万城遗址历史研究和阐释利用，</w:t>
      </w:r>
      <w:r>
        <w:rPr>
          <w:rFonts w:hint="eastAsia" w:ascii="仿宋" w:hAnsi="仿宋" w:eastAsia="仿宋" w:cs="仿宋"/>
          <w:color w:val="000000" w:themeColor="text1"/>
          <w:sz w:val="32"/>
          <w:szCs w:val="30"/>
          <w14:textFill>
            <w14:solidFill>
              <w14:schemeClr w14:val="tx1"/>
            </w14:solidFill>
          </w14:textFill>
        </w:rPr>
        <w:t>传承弘扬中华优秀传统文化，</w:t>
      </w:r>
      <w:r>
        <w:rPr>
          <w:rFonts w:eastAsia="仿宋"/>
          <w:sz w:val="32"/>
          <w:szCs w:val="32"/>
        </w:rPr>
        <w:t>根据《中华人民共和国文物保护法》和有关法律、法规，结合实际，制定本条例。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ascii="黑体" w:hAnsi="黑体" w:eastAsia="黑体"/>
          <w:sz w:val="32"/>
          <w:szCs w:val="32"/>
        </w:rPr>
        <w:t>第二条</w:t>
      </w:r>
      <w:r>
        <w:rPr>
          <w:rFonts w:hint="eastAsia" w:ascii="黑体" w:hAnsi="黑体" w:eastAsia="黑体"/>
          <w:sz w:val="32"/>
          <w:szCs w:val="32"/>
        </w:rPr>
        <w:t>【适用范围</w:t>
      </w:r>
      <w:r>
        <w:rPr>
          <w:rFonts w:hint="eastAsia" w:ascii="黑体" w:hAnsi="黑体" w:eastAsia="黑体"/>
          <w:sz w:val="32"/>
          <w:szCs w:val="32"/>
          <w:lang w:val="en-US" w:eastAsia="zh-CN"/>
        </w:rPr>
        <w:t>及其定义</w:t>
      </w:r>
      <w:r>
        <w:rPr>
          <w:rFonts w:hint="eastAsia" w:ascii="黑体" w:hAnsi="黑体" w:eastAsia="黑体"/>
          <w:sz w:val="32"/>
          <w:szCs w:val="32"/>
        </w:rPr>
        <w:t>】</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rPr>
        <w:t>本条例适用于</w:t>
      </w:r>
      <w:r>
        <w:rPr>
          <w:rFonts w:hint="eastAsia" w:ascii="仿宋" w:hAnsi="仿宋" w:eastAsia="仿宋" w:cs="仿宋"/>
          <w:sz w:val="32"/>
          <w:szCs w:val="32"/>
          <w:lang w:eastAsia="zh-CN"/>
        </w:rPr>
        <w:t>统万城遗址</w:t>
      </w:r>
      <w:r>
        <w:rPr>
          <w:rFonts w:hint="eastAsia" w:ascii="仿宋" w:hAnsi="仿宋" w:eastAsia="仿宋" w:cs="仿宋"/>
          <w:sz w:val="32"/>
          <w:szCs w:val="32"/>
          <w:lang w:val="en-US" w:eastAsia="zh-CN"/>
        </w:rPr>
        <w:t>保护区划内</w:t>
      </w:r>
      <w:r>
        <w:rPr>
          <w:rFonts w:hint="eastAsia" w:ascii="仿宋" w:hAnsi="仿宋" w:eastAsia="仿宋" w:cs="仿宋"/>
          <w:sz w:val="32"/>
          <w:szCs w:val="32"/>
        </w:rPr>
        <w:t>的文物保护、考古发掘、科学研究、展示利用</w:t>
      </w:r>
      <w:r>
        <w:rPr>
          <w:rFonts w:hint="eastAsia" w:ascii="仿宋" w:hAnsi="仿宋" w:eastAsia="仿宋" w:cs="仿宋"/>
          <w:sz w:val="32"/>
          <w:szCs w:val="32"/>
          <w:lang w:eastAsia="zh-CN"/>
        </w:rPr>
        <w:t>及其监督管理</w:t>
      </w:r>
      <w:r>
        <w:rPr>
          <w:rFonts w:hint="eastAsia" w:ascii="仿宋" w:hAnsi="仿宋" w:eastAsia="仿宋" w:cs="仿宋"/>
          <w:sz w:val="32"/>
          <w:szCs w:val="32"/>
        </w:rPr>
        <w:t>等活动。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本条例所称</w:t>
      </w:r>
      <w:r>
        <w:rPr>
          <w:rFonts w:hint="eastAsia" w:ascii="仿宋" w:hAnsi="仿宋" w:eastAsia="仿宋" w:cs="仿宋"/>
          <w:sz w:val="32"/>
          <w:szCs w:val="32"/>
          <w:lang w:eastAsia="zh-CN"/>
        </w:rPr>
        <w:t>统万城遗址</w:t>
      </w:r>
      <w:r>
        <w:rPr>
          <w:rFonts w:hint="eastAsia" w:ascii="仿宋" w:hAnsi="仿宋" w:eastAsia="仿宋" w:cs="仿宋"/>
          <w:sz w:val="32"/>
          <w:szCs w:val="32"/>
        </w:rPr>
        <w:t>是指位于</w:t>
      </w:r>
      <w:r>
        <w:rPr>
          <w:rFonts w:hint="eastAsia" w:ascii="仿宋" w:hAnsi="仿宋" w:eastAsia="仿宋" w:cs="仿宋"/>
          <w:sz w:val="32"/>
          <w:szCs w:val="32"/>
          <w:lang w:eastAsia="zh-CN"/>
        </w:rPr>
        <w:t>靖边县</w:t>
      </w:r>
      <w:r>
        <w:rPr>
          <w:rFonts w:hint="eastAsia" w:ascii="仿宋" w:hAnsi="仿宋" w:eastAsia="仿宋" w:cs="仿宋"/>
          <w:sz w:val="32"/>
          <w:szCs w:val="32"/>
        </w:rPr>
        <w:t>红墩界镇，经国务院公布为全国重点文物保护单位的十六国时期匈奴族后裔赫连勃勃建立的大夏国都城遗址。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ascii="黑体" w:hAnsi="黑体" w:eastAsia="黑体"/>
          <w:sz w:val="32"/>
          <w:szCs w:val="32"/>
        </w:rPr>
        <w:t>第</w:t>
      </w:r>
      <w:r>
        <w:rPr>
          <w:rFonts w:hint="eastAsia" w:ascii="黑体" w:hAnsi="黑体" w:eastAsia="黑体"/>
          <w:sz w:val="32"/>
          <w:szCs w:val="32"/>
          <w:lang w:eastAsia="zh-CN"/>
        </w:rPr>
        <w:t>三</w:t>
      </w:r>
      <w:r>
        <w:rPr>
          <w:rFonts w:ascii="黑体" w:hAnsi="黑体" w:eastAsia="黑体"/>
          <w:sz w:val="32"/>
          <w:szCs w:val="32"/>
        </w:rPr>
        <w:t>条</w:t>
      </w:r>
      <w:r>
        <w:rPr>
          <w:rFonts w:hint="eastAsia" w:ascii="黑体" w:hAnsi="黑体" w:eastAsia="黑体"/>
          <w:sz w:val="32"/>
          <w:szCs w:val="32"/>
        </w:rPr>
        <w:t>【工作</w:t>
      </w:r>
      <w:r>
        <w:rPr>
          <w:rFonts w:hint="eastAsia" w:ascii="黑体" w:hAnsi="黑体" w:eastAsia="黑体"/>
          <w:sz w:val="32"/>
          <w:szCs w:val="32"/>
          <w:lang w:eastAsia="zh-CN"/>
        </w:rPr>
        <w:t>原则</w:t>
      </w:r>
      <w:r>
        <w:rPr>
          <w:rFonts w:hint="eastAsia" w:ascii="黑体" w:hAnsi="黑体" w:eastAsia="黑体"/>
          <w:sz w:val="32"/>
          <w:szCs w:val="32"/>
        </w:rPr>
        <w:t>】</w:t>
      </w:r>
      <w:r>
        <w:rPr>
          <w:rFonts w:ascii="仿宋_GB2312" w:eastAsia="仿宋_GB2312"/>
          <w:sz w:val="32"/>
          <w:szCs w:val="32"/>
          <w:u w:val="none"/>
        </w:rPr>
        <w:t xml:space="preserve"> </w:t>
      </w:r>
      <w:r>
        <w:rPr>
          <w:rFonts w:hint="eastAsia" w:ascii="仿宋_GB2312" w:eastAsia="仿宋_GB2312"/>
          <w:sz w:val="32"/>
          <w:szCs w:val="32"/>
          <w:u w:val="none"/>
          <w:lang w:val="en-US" w:eastAsia="zh-CN"/>
        </w:rPr>
        <w:t xml:space="preserve"> </w:t>
      </w:r>
      <w:r>
        <w:rPr>
          <w:rFonts w:hint="eastAsia" w:ascii="仿宋" w:hAnsi="仿宋" w:eastAsia="仿宋" w:cs="仿宋"/>
          <w:sz w:val="32"/>
          <w:szCs w:val="32"/>
          <w:lang w:eastAsia="zh-CN"/>
        </w:rPr>
        <w:t>统万城遗址</w:t>
      </w:r>
      <w:r>
        <w:rPr>
          <w:rFonts w:hint="eastAsia" w:ascii="仿宋" w:hAnsi="仿宋" w:eastAsia="仿宋" w:cs="仿宋"/>
          <w:sz w:val="32"/>
          <w:szCs w:val="32"/>
        </w:rPr>
        <w:t>保护</w:t>
      </w:r>
      <w:r>
        <w:rPr>
          <w:rFonts w:hint="eastAsia" w:ascii="仿宋" w:hAnsi="仿宋" w:eastAsia="仿宋" w:cs="仿宋"/>
          <w:sz w:val="32"/>
          <w:szCs w:val="32"/>
          <w:lang w:val="en-US" w:eastAsia="zh-CN"/>
        </w:rPr>
        <w:t>应当贯彻国家文物工作方针，坚持保护第一、加强管理、挖掘价值、有效利用、让文物活起来</w:t>
      </w:r>
      <w:r>
        <w:rPr>
          <w:rFonts w:hint="eastAsia" w:ascii="仿宋" w:hAnsi="仿宋" w:eastAsia="仿宋" w:cs="仿宋"/>
          <w:sz w:val="32"/>
          <w:szCs w:val="32"/>
        </w:rPr>
        <w:t>的</w:t>
      </w:r>
      <w:r>
        <w:rPr>
          <w:rFonts w:hint="eastAsia" w:ascii="仿宋" w:hAnsi="仿宋" w:eastAsia="仿宋" w:cs="仿宋"/>
          <w:sz w:val="32"/>
          <w:szCs w:val="32"/>
          <w:lang w:val="en-US" w:eastAsia="zh-CN"/>
        </w:rPr>
        <w:t>工作要求，坚持文物本体保护与周边环境保护并重，统筹协调遗址保护与当地</w:t>
      </w:r>
      <w:r>
        <w:rPr>
          <w:rFonts w:hint="eastAsia" w:ascii="仿宋" w:hAnsi="仿宋" w:eastAsia="仿宋" w:cs="仿宋"/>
          <w:sz w:val="32"/>
          <w:szCs w:val="32"/>
        </w:rPr>
        <w:t>经济社会发展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城乡建设、生态保护、民生改善</w:t>
      </w:r>
      <w:r>
        <w:rPr>
          <w:rFonts w:hint="eastAsia" w:ascii="仿宋" w:hAnsi="仿宋" w:eastAsia="仿宋" w:cs="仿宋"/>
          <w:sz w:val="32"/>
          <w:szCs w:val="32"/>
        </w:rPr>
        <w:t>的关系。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sz w:val="32"/>
          <w:szCs w:val="32"/>
          <w:lang w:eastAsia="zh-CN"/>
        </w:rPr>
        <w:t>第四</w:t>
      </w:r>
      <w:r>
        <w:rPr>
          <w:rFonts w:hint="eastAsia" w:ascii="黑体" w:hAnsi="黑体" w:eastAsia="黑体"/>
          <w:sz w:val="32"/>
          <w:szCs w:val="32"/>
        </w:rPr>
        <w:t>条【政府职责】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市人民政府</w:t>
      </w:r>
      <w:r>
        <w:rPr>
          <w:rFonts w:hint="eastAsia" w:ascii="仿宋" w:hAnsi="仿宋" w:eastAsia="仿宋" w:cs="仿宋"/>
          <w:sz w:val="32"/>
          <w:szCs w:val="32"/>
          <w:lang w:eastAsia="zh-CN"/>
        </w:rPr>
        <w:t>应当加强对统万城遗址保护工作的领导，</w:t>
      </w:r>
      <w:r>
        <w:rPr>
          <w:rFonts w:hint="eastAsia" w:ascii="仿宋" w:hAnsi="仿宋" w:eastAsia="仿宋" w:cs="仿宋"/>
          <w:sz w:val="32"/>
          <w:szCs w:val="32"/>
        </w:rPr>
        <w:t>建立</w:t>
      </w:r>
      <w:r>
        <w:rPr>
          <w:rFonts w:hint="eastAsia" w:ascii="仿宋" w:hAnsi="仿宋" w:eastAsia="仿宋" w:cs="仿宋"/>
          <w:sz w:val="32"/>
          <w:szCs w:val="32"/>
          <w:lang w:eastAsia="zh-CN"/>
        </w:rPr>
        <w:t>统万城</w:t>
      </w:r>
      <w:r>
        <w:rPr>
          <w:rFonts w:hint="eastAsia" w:ascii="仿宋" w:hAnsi="仿宋" w:eastAsia="仿宋" w:cs="仿宋"/>
          <w:sz w:val="32"/>
          <w:szCs w:val="32"/>
        </w:rPr>
        <w:t>遗址保护</w:t>
      </w:r>
      <w:r>
        <w:rPr>
          <w:rFonts w:hint="eastAsia" w:ascii="仿宋" w:hAnsi="仿宋" w:eastAsia="仿宋" w:cs="仿宋"/>
          <w:sz w:val="32"/>
          <w:szCs w:val="32"/>
          <w:lang w:eastAsia="zh-CN"/>
        </w:rPr>
        <w:t>联合工作</w:t>
      </w:r>
      <w:r>
        <w:rPr>
          <w:rFonts w:hint="eastAsia" w:ascii="仿宋" w:hAnsi="仿宋" w:eastAsia="仿宋" w:cs="仿宋"/>
          <w:sz w:val="32"/>
          <w:szCs w:val="32"/>
        </w:rPr>
        <w:t>机制，统筹、协调解决</w:t>
      </w:r>
      <w:r>
        <w:rPr>
          <w:rFonts w:hint="eastAsia" w:ascii="仿宋" w:hAnsi="仿宋" w:eastAsia="仿宋" w:cs="仿宋"/>
          <w:sz w:val="32"/>
          <w:szCs w:val="32"/>
          <w:lang w:eastAsia="zh-CN"/>
        </w:rPr>
        <w:t>统万城遗址</w:t>
      </w:r>
      <w:r>
        <w:rPr>
          <w:rFonts w:hint="eastAsia" w:ascii="仿宋" w:hAnsi="仿宋" w:eastAsia="仿宋" w:cs="仿宋"/>
          <w:sz w:val="32"/>
          <w:szCs w:val="32"/>
        </w:rPr>
        <w:t>保护、管理及利用工作</w:t>
      </w:r>
      <w:r>
        <w:rPr>
          <w:rFonts w:hint="eastAsia" w:ascii="仿宋" w:hAnsi="仿宋" w:eastAsia="仿宋" w:cs="仿宋"/>
          <w:sz w:val="32"/>
          <w:szCs w:val="32"/>
          <w:lang w:val="en-US" w:eastAsia="zh-CN"/>
        </w:rPr>
        <w:t>中</w:t>
      </w:r>
      <w:r>
        <w:rPr>
          <w:rFonts w:hint="eastAsia" w:ascii="仿宋" w:hAnsi="仿宋" w:eastAsia="仿宋" w:cs="仿宋"/>
          <w:sz w:val="32"/>
          <w:szCs w:val="32"/>
        </w:rPr>
        <w:t>的重大问题</w:t>
      </w:r>
      <w:r>
        <w:rPr>
          <w:rFonts w:hint="eastAsia" w:ascii="仿宋" w:hAnsi="仿宋" w:eastAsia="仿宋" w:cs="仿宋"/>
          <w:sz w:val="32"/>
          <w:szCs w:val="32"/>
          <w:lang w:eastAsia="zh-CN"/>
        </w:rPr>
        <w:t>，</w:t>
      </w:r>
      <w:r>
        <w:rPr>
          <w:rFonts w:hint="eastAsia" w:ascii="仿宋" w:hAnsi="仿宋" w:eastAsia="仿宋" w:cs="仿宋"/>
          <w:sz w:val="32"/>
          <w:szCs w:val="32"/>
        </w:rPr>
        <w:t>将</w:t>
      </w:r>
      <w:r>
        <w:rPr>
          <w:rFonts w:hint="eastAsia" w:ascii="仿宋" w:hAnsi="仿宋" w:eastAsia="仿宋" w:cs="仿宋"/>
          <w:sz w:val="32"/>
          <w:szCs w:val="32"/>
          <w:lang w:eastAsia="zh-CN"/>
        </w:rPr>
        <w:t>统万城遗址</w:t>
      </w:r>
      <w:r>
        <w:rPr>
          <w:rFonts w:hint="eastAsia" w:ascii="仿宋" w:hAnsi="仿宋" w:eastAsia="仿宋" w:cs="仿宋"/>
          <w:sz w:val="32"/>
          <w:szCs w:val="32"/>
        </w:rPr>
        <w:t>保护工作纳入国民经济和社会发展规划，将</w:t>
      </w:r>
      <w:r>
        <w:rPr>
          <w:rFonts w:hint="eastAsia" w:ascii="仿宋" w:hAnsi="仿宋" w:eastAsia="仿宋" w:cs="仿宋"/>
          <w:sz w:val="32"/>
          <w:szCs w:val="32"/>
          <w:lang w:eastAsia="zh-CN"/>
        </w:rPr>
        <w:t>统万城遗址</w:t>
      </w:r>
      <w:r>
        <w:rPr>
          <w:rFonts w:hint="eastAsia" w:ascii="仿宋" w:hAnsi="仿宋" w:eastAsia="仿宋" w:cs="仿宋"/>
          <w:sz w:val="32"/>
          <w:szCs w:val="32"/>
        </w:rPr>
        <w:t>保护经费</w:t>
      </w:r>
      <w:r>
        <w:rPr>
          <w:rFonts w:hint="eastAsia" w:ascii="仿宋" w:hAnsi="仿宋" w:eastAsia="仿宋" w:cs="仿宋"/>
          <w:sz w:val="32"/>
          <w:szCs w:val="32"/>
          <w:lang w:val="en-US" w:eastAsia="zh-CN"/>
        </w:rPr>
        <w:t>列</w:t>
      </w:r>
      <w:r>
        <w:rPr>
          <w:rFonts w:hint="eastAsia" w:ascii="仿宋" w:hAnsi="仿宋" w:eastAsia="仿宋" w:cs="仿宋"/>
          <w:sz w:val="32"/>
          <w:szCs w:val="32"/>
        </w:rPr>
        <w:t>入本级财政预算</w:t>
      </w:r>
      <w:r>
        <w:rPr>
          <w:rFonts w:hint="eastAsia" w:ascii="仿宋" w:hAnsi="仿宋" w:eastAsia="仿宋" w:cs="仿宋"/>
          <w:sz w:val="32"/>
          <w:szCs w:val="32"/>
          <w:lang w:eastAsia="zh-CN"/>
        </w:rPr>
        <w:t>，</w:t>
      </w:r>
      <w:r>
        <w:rPr>
          <w:rFonts w:hint="eastAsia" w:ascii="仿宋" w:hAnsi="仿宋" w:eastAsia="仿宋" w:cs="仿宋"/>
          <w:sz w:val="32"/>
          <w:szCs w:val="32"/>
        </w:rPr>
        <w:t>并可根据文物抢救、修缮、征集、购买和安全设施建设等需要设立专项经费。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靖边县</w:t>
      </w:r>
      <w:r>
        <w:rPr>
          <w:rFonts w:hint="eastAsia" w:ascii="仿宋" w:hAnsi="仿宋" w:eastAsia="仿宋" w:cs="仿宋"/>
          <w:sz w:val="32"/>
          <w:szCs w:val="32"/>
        </w:rPr>
        <w:t>人民政府负责</w:t>
      </w:r>
      <w:r>
        <w:rPr>
          <w:rFonts w:hint="eastAsia" w:ascii="仿宋" w:hAnsi="仿宋" w:eastAsia="仿宋" w:cs="仿宋"/>
          <w:sz w:val="32"/>
          <w:szCs w:val="32"/>
          <w:lang w:eastAsia="zh-CN"/>
        </w:rPr>
        <w:t>统万城遗址</w:t>
      </w:r>
      <w:r>
        <w:rPr>
          <w:rFonts w:hint="eastAsia" w:ascii="仿宋" w:hAnsi="仿宋" w:eastAsia="仿宋" w:cs="仿宋"/>
          <w:sz w:val="32"/>
          <w:szCs w:val="32"/>
          <w:lang w:val="en-US" w:eastAsia="zh-CN"/>
        </w:rPr>
        <w:t>的</w:t>
      </w:r>
      <w:r>
        <w:rPr>
          <w:rFonts w:hint="eastAsia" w:ascii="仿宋" w:hAnsi="仿宋" w:eastAsia="仿宋" w:cs="仿宋"/>
          <w:sz w:val="32"/>
          <w:szCs w:val="32"/>
        </w:rPr>
        <w:t>保护、管理及利用工作</w:t>
      </w:r>
      <w:r>
        <w:rPr>
          <w:rFonts w:hint="eastAsia" w:ascii="仿宋" w:hAnsi="仿宋" w:eastAsia="仿宋" w:cs="仿宋"/>
          <w:sz w:val="32"/>
          <w:szCs w:val="32"/>
          <w:lang w:eastAsia="zh-CN"/>
        </w:rPr>
        <w:t>，</w:t>
      </w:r>
      <w:r>
        <w:rPr>
          <w:rFonts w:hint="eastAsia" w:ascii="仿宋" w:hAnsi="仿宋" w:eastAsia="仿宋" w:cs="仿宋"/>
          <w:sz w:val="32"/>
          <w:szCs w:val="32"/>
        </w:rPr>
        <w:t>将</w:t>
      </w:r>
      <w:r>
        <w:rPr>
          <w:rFonts w:hint="eastAsia" w:ascii="仿宋" w:hAnsi="仿宋" w:eastAsia="仿宋" w:cs="仿宋"/>
          <w:sz w:val="32"/>
          <w:szCs w:val="32"/>
          <w:lang w:eastAsia="zh-CN"/>
        </w:rPr>
        <w:t>统万城遗址</w:t>
      </w:r>
      <w:r>
        <w:rPr>
          <w:rFonts w:hint="eastAsia" w:ascii="仿宋" w:hAnsi="仿宋" w:eastAsia="仿宋" w:cs="仿宋"/>
          <w:sz w:val="32"/>
          <w:szCs w:val="32"/>
        </w:rPr>
        <w:t>保护工作纳入国民经济和社会发展规划，将</w:t>
      </w:r>
      <w:r>
        <w:rPr>
          <w:rFonts w:hint="eastAsia" w:ascii="仿宋" w:hAnsi="仿宋" w:eastAsia="仿宋" w:cs="仿宋"/>
          <w:sz w:val="32"/>
          <w:szCs w:val="32"/>
          <w:lang w:eastAsia="zh-CN"/>
        </w:rPr>
        <w:t>统万城遗址</w:t>
      </w:r>
      <w:r>
        <w:rPr>
          <w:rFonts w:hint="eastAsia" w:ascii="仿宋" w:hAnsi="仿宋" w:eastAsia="仿宋" w:cs="仿宋"/>
          <w:sz w:val="32"/>
          <w:szCs w:val="32"/>
        </w:rPr>
        <w:t>保护经费</w:t>
      </w:r>
      <w:r>
        <w:rPr>
          <w:rFonts w:hint="eastAsia" w:ascii="仿宋" w:hAnsi="仿宋" w:eastAsia="仿宋" w:cs="仿宋"/>
          <w:sz w:val="32"/>
          <w:szCs w:val="32"/>
          <w:lang w:val="en-US" w:eastAsia="zh-CN"/>
        </w:rPr>
        <w:t>列</w:t>
      </w:r>
      <w:r>
        <w:rPr>
          <w:rFonts w:hint="eastAsia" w:ascii="仿宋" w:hAnsi="仿宋" w:eastAsia="仿宋" w:cs="仿宋"/>
          <w:sz w:val="32"/>
          <w:szCs w:val="32"/>
        </w:rPr>
        <w:t>入本级财政预算</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统万城遗址</w:t>
      </w:r>
      <w:r>
        <w:rPr>
          <w:rFonts w:hint="eastAsia" w:ascii="仿宋" w:hAnsi="仿宋" w:eastAsia="仿宋" w:cs="仿宋"/>
          <w:sz w:val="32"/>
          <w:szCs w:val="32"/>
        </w:rPr>
        <w:t>所在地的镇人民政府协助做好与</w:t>
      </w:r>
      <w:r>
        <w:rPr>
          <w:rFonts w:hint="eastAsia" w:ascii="仿宋" w:hAnsi="仿宋" w:eastAsia="仿宋" w:cs="仿宋"/>
          <w:sz w:val="32"/>
          <w:szCs w:val="32"/>
          <w:lang w:eastAsia="zh-CN"/>
        </w:rPr>
        <w:t>统万城遗址</w:t>
      </w:r>
      <w:r>
        <w:rPr>
          <w:rFonts w:hint="eastAsia" w:ascii="仿宋" w:hAnsi="仿宋" w:eastAsia="仿宋" w:cs="仿宋"/>
          <w:sz w:val="32"/>
          <w:szCs w:val="32"/>
        </w:rPr>
        <w:t>保护有关的工作。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lang w:eastAsia="zh-CN"/>
        </w:rPr>
        <w:t>第</w:t>
      </w:r>
      <w:r>
        <w:rPr>
          <w:rFonts w:hint="eastAsia" w:ascii="黑体" w:hAnsi="黑体" w:eastAsia="黑体"/>
          <w:sz w:val="32"/>
          <w:szCs w:val="32"/>
          <w:lang w:val="en-US" w:eastAsia="zh-CN"/>
        </w:rPr>
        <w:t>五</w:t>
      </w:r>
      <w:r>
        <w:rPr>
          <w:rFonts w:hint="eastAsia" w:ascii="黑体" w:hAnsi="黑体" w:eastAsia="黑体"/>
          <w:sz w:val="32"/>
          <w:szCs w:val="32"/>
          <w:lang w:eastAsia="zh-CN"/>
        </w:rPr>
        <w:t>条【部门职责】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w:t>
      </w:r>
      <w:r>
        <w:rPr>
          <w:rFonts w:hint="eastAsia" w:ascii="仿宋" w:hAnsi="仿宋" w:eastAsia="仿宋" w:cs="仿宋"/>
          <w:sz w:val="32"/>
          <w:szCs w:val="32"/>
          <w:lang w:eastAsia="zh-CN"/>
        </w:rPr>
        <w:t>靖边县</w:t>
      </w:r>
      <w:r>
        <w:rPr>
          <w:rFonts w:hint="eastAsia" w:ascii="仿宋" w:hAnsi="仿宋" w:eastAsia="仿宋" w:cs="仿宋"/>
          <w:sz w:val="32"/>
          <w:szCs w:val="32"/>
        </w:rPr>
        <w:t>人民政府文物行政主管部门</w:t>
      </w:r>
      <w:r>
        <w:rPr>
          <w:rFonts w:hint="eastAsia" w:ascii="仿宋" w:hAnsi="仿宋" w:eastAsia="仿宋" w:cs="仿宋"/>
          <w:sz w:val="32"/>
          <w:szCs w:val="32"/>
          <w:lang w:val="en-US" w:eastAsia="zh-CN"/>
        </w:rPr>
        <w:t>按照职责划分，依法承担</w:t>
      </w:r>
      <w:r>
        <w:rPr>
          <w:rFonts w:hint="eastAsia" w:ascii="仿宋" w:hAnsi="仿宋" w:eastAsia="仿宋" w:cs="仿宋"/>
          <w:sz w:val="32"/>
          <w:szCs w:val="32"/>
        </w:rPr>
        <w:t>对</w:t>
      </w:r>
      <w:r>
        <w:rPr>
          <w:rFonts w:hint="eastAsia" w:ascii="仿宋" w:hAnsi="仿宋" w:eastAsia="仿宋" w:cs="仿宋"/>
          <w:sz w:val="32"/>
          <w:szCs w:val="32"/>
          <w:lang w:eastAsia="zh-CN"/>
        </w:rPr>
        <w:t>统万城遗址</w:t>
      </w:r>
      <w:r>
        <w:rPr>
          <w:rFonts w:hint="eastAsia" w:ascii="仿宋" w:hAnsi="仿宋" w:eastAsia="仿宋" w:cs="仿宋"/>
          <w:sz w:val="32"/>
          <w:szCs w:val="32"/>
        </w:rPr>
        <w:t>的保护、管理及利用工作实施监督管理</w:t>
      </w:r>
      <w:r>
        <w:rPr>
          <w:rFonts w:hint="eastAsia" w:ascii="仿宋" w:hAnsi="仿宋" w:eastAsia="仿宋" w:cs="仿宋"/>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w:t>
      </w:r>
      <w:r>
        <w:rPr>
          <w:rFonts w:hint="eastAsia" w:ascii="仿宋" w:hAnsi="仿宋" w:eastAsia="仿宋" w:cs="仿宋"/>
          <w:sz w:val="32"/>
          <w:szCs w:val="32"/>
          <w:lang w:val="en-US" w:eastAsia="zh-CN"/>
        </w:rPr>
        <w:t>和</w:t>
      </w:r>
      <w:r>
        <w:rPr>
          <w:rFonts w:hint="eastAsia" w:ascii="仿宋" w:hAnsi="仿宋" w:eastAsia="仿宋" w:cs="仿宋"/>
          <w:sz w:val="32"/>
          <w:szCs w:val="32"/>
        </w:rPr>
        <w:t>改革、教育、公安、财政、自然资源</w:t>
      </w:r>
      <w:r>
        <w:rPr>
          <w:rFonts w:hint="eastAsia" w:ascii="仿宋" w:hAnsi="仿宋" w:eastAsia="仿宋" w:cs="仿宋"/>
          <w:sz w:val="32"/>
          <w:szCs w:val="32"/>
          <w:lang w:eastAsia="zh-CN"/>
        </w:rPr>
        <w:t>和规划</w:t>
      </w:r>
      <w:r>
        <w:rPr>
          <w:rFonts w:hint="eastAsia" w:ascii="仿宋" w:hAnsi="仿宋" w:eastAsia="仿宋" w:cs="仿宋"/>
          <w:sz w:val="32"/>
          <w:szCs w:val="32"/>
        </w:rPr>
        <w:t>、生态环境、住房</w:t>
      </w:r>
      <w:r>
        <w:rPr>
          <w:rFonts w:hint="eastAsia" w:ascii="仿宋" w:hAnsi="仿宋" w:eastAsia="仿宋" w:cs="仿宋"/>
          <w:sz w:val="32"/>
          <w:szCs w:val="32"/>
          <w:lang w:val="en-US" w:eastAsia="zh-CN"/>
        </w:rPr>
        <w:t>和</w:t>
      </w:r>
      <w:r>
        <w:rPr>
          <w:rFonts w:hint="eastAsia" w:ascii="仿宋" w:hAnsi="仿宋" w:eastAsia="仿宋" w:cs="仿宋"/>
          <w:sz w:val="32"/>
          <w:szCs w:val="32"/>
        </w:rPr>
        <w:t>城乡建设、水利、农业农村、文化和旅游、</w:t>
      </w:r>
      <w:r>
        <w:rPr>
          <w:rFonts w:hint="eastAsia" w:ascii="仿宋" w:hAnsi="仿宋" w:eastAsia="仿宋" w:cs="仿宋"/>
          <w:sz w:val="32"/>
          <w:szCs w:val="32"/>
          <w:lang w:eastAsia="zh-CN"/>
        </w:rPr>
        <w:t>应急管理、</w:t>
      </w:r>
      <w:r>
        <w:rPr>
          <w:rFonts w:hint="eastAsia" w:ascii="仿宋" w:hAnsi="仿宋" w:eastAsia="仿宋" w:cs="仿宋"/>
          <w:sz w:val="32"/>
          <w:szCs w:val="32"/>
        </w:rPr>
        <w:t>市场</w:t>
      </w:r>
      <w:r>
        <w:rPr>
          <w:rFonts w:hint="eastAsia" w:ascii="仿宋" w:hAnsi="仿宋" w:eastAsia="仿宋" w:cs="仿宋"/>
          <w:sz w:val="32"/>
          <w:szCs w:val="32"/>
          <w:lang w:eastAsia="zh-CN"/>
        </w:rPr>
        <w:t>监督管理、林业和草原、</w:t>
      </w:r>
      <w:r>
        <w:rPr>
          <w:rFonts w:hint="eastAsia" w:ascii="仿宋" w:hAnsi="仿宋" w:eastAsia="仿宋" w:cs="仿宋"/>
          <w:sz w:val="32"/>
          <w:szCs w:val="32"/>
          <w:lang w:val="en-US" w:eastAsia="zh-CN"/>
        </w:rPr>
        <w:t>城市管理</w:t>
      </w:r>
      <w:r>
        <w:rPr>
          <w:rFonts w:hint="eastAsia" w:ascii="仿宋" w:hAnsi="仿宋" w:eastAsia="仿宋" w:cs="仿宋"/>
          <w:sz w:val="32"/>
          <w:szCs w:val="32"/>
        </w:rPr>
        <w:t>等部门在各自职责范围内，做好与</w:t>
      </w:r>
      <w:r>
        <w:rPr>
          <w:rFonts w:hint="eastAsia" w:ascii="仿宋" w:hAnsi="仿宋" w:eastAsia="仿宋" w:cs="仿宋"/>
          <w:sz w:val="32"/>
          <w:szCs w:val="32"/>
          <w:lang w:val="en-US" w:eastAsia="zh-CN"/>
        </w:rPr>
        <w:t>统万城</w:t>
      </w:r>
      <w:r>
        <w:rPr>
          <w:rFonts w:hint="eastAsia" w:ascii="仿宋" w:hAnsi="仿宋" w:eastAsia="仿宋" w:cs="仿宋"/>
          <w:sz w:val="32"/>
          <w:szCs w:val="32"/>
        </w:rPr>
        <w:t>遗址保护有关的工作。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lang w:eastAsia="zh-CN"/>
        </w:rPr>
        <w:t>第</w:t>
      </w:r>
      <w:r>
        <w:rPr>
          <w:rFonts w:hint="eastAsia" w:ascii="黑体" w:hAnsi="黑体" w:eastAsia="黑体"/>
          <w:sz w:val="32"/>
          <w:szCs w:val="32"/>
          <w:lang w:val="en-US" w:eastAsia="zh-CN"/>
        </w:rPr>
        <w:t>六</w:t>
      </w:r>
      <w:r>
        <w:rPr>
          <w:rFonts w:hint="eastAsia" w:ascii="黑体" w:hAnsi="黑体" w:eastAsia="黑体"/>
          <w:sz w:val="32"/>
          <w:szCs w:val="32"/>
          <w:lang w:eastAsia="zh-CN"/>
        </w:rPr>
        <w:t>条【保护机构职责】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靖边县</w:t>
      </w:r>
      <w:r>
        <w:rPr>
          <w:rFonts w:hint="eastAsia" w:ascii="仿宋" w:hAnsi="仿宋" w:eastAsia="仿宋" w:cs="仿宋"/>
          <w:sz w:val="32"/>
          <w:szCs w:val="32"/>
        </w:rPr>
        <w:t>人民政府设立的</w:t>
      </w:r>
      <w:r>
        <w:rPr>
          <w:rFonts w:hint="eastAsia" w:ascii="仿宋" w:hAnsi="仿宋" w:eastAsia="仿宋" w:cs="仿宋"/>
          <w:sz w:val="32"/>
          <w:szCs w:val="32"/>
          <w:lang w:eastAsia="zh-CN"/>
        </w:rPr>
        <w:t>统万城遗址</w:t>
      </w:r>
      <w:r>
        <w:rPr>
          <w:rFonts w:hint="eastAsia" w:ascii="仿宋" w:hAnsi="仿宋" w:eastAsia="仿宋" w:cs="仿宋"/>
          <w:sz w:val="32"/>
          <w:szCs w:val="32"/>
          <w:lang w:val="en-US" w:eastAsia="zh-CN"/>
        </w:rPr>
        <w:t>保护</w:t>
      </w:r>
      <w:r>
        <w:rPr>
          <w:rFonts w:hint="eastAsia" w:ascii="仿宋" w:hAnsi="仿宋" w:eastAsia="仿宋" w:cs="仿宋"/>
          <w:sz w:val="32"/>
          <w:szCs w:val="32"/>
        </w:rPr>
        <w:t>管理机构</w:t>
      </w:r>
      <w:r>
        <w:rPr>
          <w:rFonts w:hint="eastAsia" w:ascii="仿宋" w:hAnsi="仿宋" w:eastAsia="仿宋" w:cs="仿宋"/>
          <w:sz w:val="32"/>
          <w:szCs w:val="32"/>
          <w:lang w:val="en-US" w:eastAsia="zh-CN"/>
        </w:rPr>
        <w:t>负责统万城遗址的日常保护管理工作，</w:t>
      </w:r>
      <w:r>
        <w:rPr>
          <w:rFonts w:hint="eastAsia" w:ascii="仿宋" w:hAnsi="仿宋" w:eastAsia="仿宋" w:cs="仿宋"/>
          <w:sz w:val="32"/>
          <w:szCs w:val="32"/>
        </w:rPr>
        <w:t>履行以下职责：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实施</w:t>
      </w:r>
      <w:r>
        <w:rPr>
          <w:rFonts w:hint="eastAsia" w:ascii="仿宋" w:hAnsi="仿宋" w:eastAsia="仿宋" w:cs="仿宋"/>
          <w:sz w:val="32"/>
          <w:szCs w:val="32"/>
          <w:lang w:eastAsia="zh-CN"/>
        </w:rPr>
        <w:t>统万城遗址</w:t>
      </w:r>
      <w:r>
        <w:rPr>
          <w:rFonts w:hint="eastAsia" w:ascii="仿宋" w:hAnsi="仿宋" w:eastAsia="仿宋" w:cs="仿宋"/>
          <w:sz w:val="32"/>
          <w:szCs w:val="32"/>
        </w:rPr>
        <w:t>保护等有关规划</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）对涉及统万城遗址的规划和建设项目提出意见；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）负责日常保护和管理，进行日常监测、建立日志并定期维护；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）协助做好统万城遗址考古</w:t>
      </w:r>
      <w:r>
        <w:rPr>
          <w:rFonts w:hint="default" w:ascii="仿宋" w:hAnsi="仿宋" w:eastAsia="仿宋" w:cs="仿宋"/>
          <w:sz w:val="32"/>
          <w:szCs w:val="32"/>
          <w:lang w:eastAsia="zh-CN"/>
        </w:rPr>
        <w:t>工作</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（五）组织实施统万城遗址相关的文物和资料的征集、整理、收藏；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组织</w:t>
      </w:r>
      <w:r>
        <w:rPr>
          <w:rFonts w:hint="eastAsia" w:ascii="仿宋" w:hAnsi="仿宋" w:eastAsia="仿宋" w:cs="仿宋"/>
          <w:sz w:val="32"/>
          <w:szCs w:val="32"/>
          <w:lang w:eastAsia="zh-CN"/>
        </w:rPr>
        <w:t>开展</w:t>
      </w:r>
      <w:r>
        <w:rPr>
          <w:rFonts w:hint="eastAsia" w:ascii="仿宋" w:hAnsi="仿宋" w:eastAsia="仿宋" w:cs="仿宋"/>
          <w:sz w:val="32"/>
          <w:szCs w:val="32"/>
          <w:lang w:val="en-US" w:eastAsia="zh-CN"/>
        </w:rPr>
        <w:t>文物研究和学术交流、展示利用和宣传教育等活动；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（七）建立健全保护管理制度、档案资料；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（八）其他与统万城遗址保护、管理及利用有关的工作。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lang w:eastAsia="zh-CN"/>
        </w:rPr>
        <w:t>第</w:t>
      </w:r>
      <w:r>
        <w:rPr>
          <w:rFonts w:hint="eastAsia" w:ascii="黑体" w:hAnsi="黑体" w:eastAsia="黑体"/>
          <w:sz w:val="32"/>
          <w:szCs w:val="32"/>
          <w:lang w:val="en-US" w:eastAsia="zh-CN"/>
        </w:rPr>
        <w:t>七</w:t>
      </w:r>
      <w:r>
        <w:rPr>
          <w:rFonts w:hint="eastAsia" w:ascii="黑体" w:hAnsi="黑体" w:eastAsia="黑体"/>
          <w:sz w:val="32"/>
          <w:szCs w:val="32"/>
          <w:lang w:eastAsia="zh-CN"/>
        </w:rPr>
        <w:t>条【保护义务】</w:t>
      </w:r>
      <w:r>
        <w:rPr>
          <w:rFonts w:hint="eastAsia" w:ascii="仿宋" w:hAnsi="仿宋" w:eastAsia="仿宋" w:cs="仿宋"/>
          <w:sz w:val="32"/>
          <w:szCs w:val="32"/>
          <w:lang w:val="en-US" w:eastAsia="zh-CN"/>
        </w:rPr>
        <w:t xml:space="preserve">  统万城</w:t>
      </w:r>
      <w:r>
        <w:rPr>
          <w:rFonts w:hint="eastAsia" w:ascii="仿宋" w:hAnsi="仿宋" w:eastAsia="仿宋" w:cs="仿宋"/>
          <w:sz w:val="32"/>
          <w:szCs w:val="32"/>
        </w:rPr>
        <w:t>遗址出土和地下埋藏的文物，属于国家所有，受法律保护。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w:t>
      </w:r>
      <w:r>
        <w:rPr>
          <w:rFonts w:hint="eastAsia" w:ascii="仿宋" w:hAnsi="仿宋" w:eastAsia="仿宋" w:cs="仿宋"/>
          <w:sz w:val="32"/>
          <w:szCs w:val="32"/>
          <w:lang w:val="en-US" w:eastAsia="zh-CN"/>
        </w:rPr>
        <w:t>何</w:t>
      </w:r>
      <w:r>
        <w:rPr>
          <w:rFonts w:hint="eastAsia" w:ascii="仿宋" w:hAnsi="仿宋" w:eastAsia="仿宋" w:cs="仿宋"/>
          <w:sz w:val="32"/>
          <w:szCs w:val="32"/>
          <w:lang w:eastAsia="zh-CN"/>
        </w:rPr>
        <w:t>单位</w:t>
      </w:r>
      <w:r>
        <w:rPr>
          <w:rFonts w:hint="eastAsia" w:ascii="仿宋" w:hAnsi="仿宋" w:eastAsia="仿宋" w:cs="仿宋"/>
          <w:sz w:val="32"/>
          <w:szCs w:val="32"/>
        </w:rPr>
        <w:t>和个人都有</w:t>
      </w:r>
      <w:r>
        <w:rPr>
          <w:rFonts w:hint="eastAsia" w:ascii="仿宋" w:hAnsi="仿宋" w:eastAsia="仿宋" w:cs="仿宋"/>
          <w:sz w:val="32"/>
          <w:szCs w:val="32"/>
          <w:lang w:eastAsia="zh-CN"/>
        </w:rPr>
        <w:t>依法</w:t>
      </w:r>
      <w:r>
        <w:rPr>
          <w:rFonts w:hint="eastAsia" w:ascii="仿宋" w:hAnsi="仿宋" w:eastAsia="仿宋" w:cs="仿宋"/>
          <w:sz w:val="32"/>
          <w:szCs w:val="32"/>
        </w:rPr>
        <w:t>保护</w:t>
      </w:r>
      <w:r>
        <w:rPr>
          <w:rFonts w:hint="eastAsia" w:ascii="仿宋" w:hAnsi="仿宋" w:eastAsia="仿宋" w:cs="仿宋"/>
          <w:sz w:val="32"/>
          <w:szCs w:val="32"/>
          <w:lang w:eastAsia="zh-CN"/>
        </w:rPr>
        <w:t>统万城遗址</w:t>
      </w:r>
      <w:r>
        <w:rPr>
          <w:rFonts w:hint="eastAsia" w:ascii="仿宋" w:hAnsi="仿宋" w:eastAsia="仿宋" w:cs="仿宋"/>
          <w:sz w:val="32"/>
          <w:szCs w:val="32"/>
        </w:rPr>
        <w:t>的义务，并有权对破坏</w:t>
      </w:r>
      <w:r>
        <w:rPr>
          <w:rFonts w:hint="eastAsia" w:ascii="仿宋" w:hAnsi="仿宋" w:eastAsia="仿宋" w:cs="仿宋"/>
          <w:sz w:val="32"/>
          <w:szCs w:val="32"/>
          <w:lang w:eastAsia="zh-CN"/>
        </w:rPr>
        <w:t>统万城遗址</w:t>
      </w:r>
      <w:r>
        <w:rPr>
          <w:rFonts w:hint="eastAsia" w:ascii="仿宋" w:hAnsi="仿宋" w:eastAsia="仿宋" w:cs="仿宋"/>
          <w:sz w:val="32"/>
          <w:szCs w:val="32"/>
          <w:lang w:val="en-US" w:eastAsia="zh-CN"/>
        </w:rPr>
        <w:t>及其保护设施</w:t>
      </w:r>
      <w:r>
        <w:rPr>
          <w:rFonts w:hint="eastAsia" w:ascii="仿宋" w:hAnsi="仿宋" w:eastAsia="仿宋" w:cs="仿宋"/>
          <w:sz w:val="32"/>
          <w:szCs w:val="32"/>
        </w:rPr>
        <w:t>的行为进行劝阻、举报。文物行政部门或者有关部门应当</w:t>
      </w:r>
      <w:r>
        <w:rPr>
          <w:rFonts w:hint="eastAsia" w:ascii="仿宋" w:hAnsi="仿宋" w:eastAsia="仿宋" w:cs="仿宋"/>
          <w:sz w:val="32"/>
          <w:szCs w:val="32"/>
          <w:lang w:eastAsia="zh-CN"/>
        </w:rPr>
        <w:t>公开投诉、举报方式等信息，及时受理并处理涉及文物保护的投诉、举报</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lang w:eastAsia="zh-CN"/>
        </w:rPr>
        <w:t>第</w:t>
      </w:r>
      <w:r>
        <w:rPr>
          <w:rFonts w:hint="eastAsia" w:ascii="黑体" w:hAnsi="黑体" w:eastAsia="黑体"/>
          <w:sz w:val="32"/>
          <w:szCs w:val="32"/>
          <w:lang w:val="en-US" w:eastAsia="zh-CN"/>
        </w:rPr>
        <w:t>八</w:t>
      </w:r>
      <w:r>
        <w:rPr>
          <w:rFonts w:hint="eastAsia" w:ascii="黑体" w:hAnsi="黑体" w:eastAsia="黑体"/>
          <w:sz w:val="32"/>
          <w:szCs w:val="32"/>
          <w:lang w:eastAsia="zh-CN"/>
        </w:rPr>
        <w:t>条【</w:t>
      </w:r>
      <w:r>
        <w:rPr>
          <w:rFonts w:hint="eastAsia" w:ascii="黑体" w:hAnsi="黑体" w:eastAsia="黑体"/>
          <w:sz w:val="32"/>
          <w:szCs w:val="32"/>
          <w:lang w:val="en-US" w:eastAsia="zh-CN"/>
        </w:rPr>
        <w:t>公众参与</w:t>
      </w:r>
      <w:r>
        <w:rPr>
          <w:rFonts w:hint="eastAsia" w:ascii="黑体" w:hAnsi="黑体" w:eastAsia="黑体"/>
          <w:sz w:val="32"/>
          <w:szCs w:val="32"/>
          <w:lang w:eastAsia="zh-CN"/>
        </w:rPr>
        <w:t>】</w:t>
      </w:r>
      <w:r>
        <w:rPr>
          <w:rFonts w:hint="default" w:ascii="黑体" w:hAnsi="黑体" w:eastAsia="黑体"/>
          <w:sz w:val="32"/>
          <w:szCs w:val="32"/>
          <w:lang w:val="en" w:eastAsia="zh-CN"/>
        </w:rPr>
        <w:t xml:space="preserve">  </w:t>
      </w:r>
      <w:r>
        <w:rPr>
          <w:rFonts w:hint="eastAsia" w:ascii="仿宋" w:hAnsi="仿宋" w:eastAsia="仿宋" w:cs="仿宋"/>
          <w:sz w:val="32"/>
          <w:szCs w:val="32"/>
        </w:rPr>
        <w:t>鼓励</w:t>
      </w:r>
      <w:r>
        <w:rPr>
          <w:rFonts w:hint="eastAsia" w:ascii="仿宋" w:hAnsi="仿宋" w:eastAsia="仿宋" w:cs="仿宋"/>
          <w:sz w:val="32"/>
          <w:szCs w:val="32"/>
          <w:lang w:eastAsia="zh-CN"/>
        </w:rPr>
        <w:t>单位</w:t>
      </w:r>
      <w:r>
        <w:rPr>
          <w:rFonts w:hint="eastAsia" w:ascii="仿宋" w:hAnsi="仿宋" w:eastAsia="仿宋" w:cs="仿宋"/>
          <w:sz w:val="32"/>
          <w:szCs w:val="32"/>
        </w:rPr>
        <w:t>和个人</w:t>
      </w:r>
      <w:r>
        <w:rPr>
          <w:rFonts w:hint="eastAsia" w:ascii="仿宋" w:hAnsi="仿宋" w:eastAsia="仿宋" w:cs="仿宋"/>
          <w:sz w:val="32"/>
          <w:szCs w:val="32"/>
          <w:lang w:val="en-US" w:eastAsia="zh-CN"/>
        </w:rPr>
        <w:t>通过开展研究、捐赠资金、捐献文物、投资建设、志愿服务等方式，依法参与统万城遗址保护工作。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lang w:val="en-US" w:eastAsia="zh-CN"/>
        </w:rPr>
        <w:t>第九条</w:t>
      </w:r>
      <w:r>
        <w:rPr>
          <w:rFonts w:hint="eastAsia" w:ascii="黑体" w:hAnsi="黑体" w:eastAsia="黑体"/>
          <w:sz w:val="32"/>
          <w:szCs w:val="32"/>
          <w:lang w:eastAsia="zh-CN"/>
        </w:rPr>
        <w:t>【表彰奖励】</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w:t>
      </w:r>
      <w:r>
        <w:rPr>
          <w:rFonts w:hint="eastAsia" w:ascii="仿宋" w:hAnsi="仿宋" w:eastAsia="仿宋" w:cs="仿宋"/>
          <w:sz w:val="32"/>
          <w:szCs w:val="32"/>
          <w:lang w:eastAsia="zh-CN"/>
        </w:rPr>
        <w:t>靖边县</w:t>
      </w:r>
      <w:r>
        <w:rPr>
          <w:rFonts w:hint="eastAsia" w:ascii="仿宋" w:hAnsi="仿宋" w:eastAsia="仿宋" w:cs="仿宋"/>
          <w:sz w:val="32"/>
          <w:szCs w:val="32"/>
        </w:rPr>
        <w:t>人民政府对</w:t>
      </w:r>
      <w:r>
        <w:rPr>
          <w:rFonts w:hint="eastAsia" w:ascii="仿宋" w:hAnsi="仿宋" w:eastAsia="仿宋" w:cs="仿宋"/>
          <w:sz w:val="32"/>
          <w:szCs w:val="32"/>
          <w:lang w:eastAsia="zh-CN"/>
        </w:rPr>
        <w:t>统万城遗址</w:t>
      </w:r>
      <w:r>
        <w:rPr>
          <w:rFonts w:hint="eastAsia" w:ascii="仿宋" w:hAnsi="仿宋" w:eastAsia="仿宋" w:cs="仿宋"/>
          <w:sz w:val="32"/>
          <w:szCs w:val="32"/>
        </w:rPr>
        <w:t>保护</w:t>
      </w:r>
      <w:r>
        <w:rPr>
          <w:rFonts w:hint="eastAsia" w:ascii="仿宋" w:hAnsi="仿宋" w:eastAsia="仿宋" w:cs="仿宋"/>
          <w:sz w:val="32"/>
          <w:szCs w:val="32"/>
          <w:lang w:eastAsia="zh-CN"/>
        </w:rPr>
        <w:t>作</w:t>
      </w:r>
      <w:r>
        <w:rPr>
          <w:rFonts w:hint="eastAsia" w:ascii="仿宋" w:hAnsi="仿宋" w:eastAsia="仿宋" w:cs="仿宋"/>
          <w:sz w:val="32"/>
          <w:szCs w:val="32"/>
        </w:rPr>
        <w:t>出突出贡献的</w:t>
      </w:r>
      <w:r>
        <w:rPr>
          <w:rFonts w:hint="eastAsia" w:ascii="仿宋" w:hAnsi="仿宋" w:eastAsia="仿宋" w:cs="仿宋"/>
          <w:sz w:val="32"/>
          <w:szCs w:val="32"/>
          <w:lang w:val="en-US" w:eastAsia="zh-CN"/>
        </w:rPr>
        <w:t>单位</w:t>
      </w:r>
      <w:r>
        <w:rPr>
          <w:rFonts w:hint="eastAsia" w:ascii="仿宋" w:hAnsi="仿宋" w:eastAsia="仿宋" w:cs="仿宋"/>
          <w:sz w:val="32"/>
          <w:szCs w:val="32"/>
        </w:rPr>
        <w:t>或者个人，可以依照有关规定给予表彰奖励。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第二章</w:t>
      </w:r>
      <w:r>
        <w:rPr>
          <w:rFonts w:hint="default" w:ascii="黑体" w:hAnsi="黑体" w:eastAsia="黑体"/>
          <w:sz w:val="32"/>
          <w:szCs w:val="32"/>
          <w:lang w:val="en" w:eastAsia="zh-CN"/>
        </w:rPr>
        <w:t xml:space="preserve">  </w:t>
      </w:r>
      <w:r>
        <w:rPr>
          <w:rFonts w:hint="eastAsia" w:ascii="黑体" w:hAnsi="黑体" w:eastAsia="黑体"/>
          <w:sz w:val="32"/>
          <w:szCs w:val="32"/>
          <w:lang w:val="en-US" w:eastAsia="zh-CN"/>
        </w:rPr>
        <w:t>保护与管理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lang w:val="en-US" w:eastAsia="zh-CN"/>
        </w:rPr>
        <w:t>第十条【保护规划】</w:t>
      </w:r>
      <w:r>
        <w:rPr>
          <w:rFonts w:hint="default" w:ascii="黑体" w:hAnsi="黑体" w:eastAsia="黑体"/>
          <w:sz w:val="32"/>
          <w:szCs w:val="32"/>
          <w:lang w:val="en" w:eastAsia="zh-CN"/>
        </w:rPr>
        <w:t xml:space="preserve">  </w:t>
      </w:r>
      <w:r>
        <w:rPr>
          <w:rFonts w:hint="eastAsia" w:ascii="仿宋" w:hAnsi="仿宋" w:eastAsia="仿宋" w:cs="仿宋"/>
          <w:sz w:val="32"/>
          <w:szCs w:val="32"/>
          <w:lang w:eastAsia="zh-CN"/>
        </w:rPr>
        <w:t>统万城遗址</w:t>
      </w:r>
      <w:r>
        <w:rPr>
          <w:rFonts w:hint="eastAsia" w:ascii="仿宋" w:hAnsi="仿宋" w:eastAsia="仿宋" w:cs="仿宋"/>
          <w:sz w:val="32"/>
          <w:szCs w:val="32"/>
        </w:rPr>
        <w:t>保护规划</w:t>
      </w:r>
      <w:r>
        <w:rPr>
          <w:rFonts w:hint="eastAsia" w:ascii="仿宋" w:hAnsi="仿宋" w:eastAsia="仿宋" w:cs="仿宋"/>
          <w:sz w:val="32"/>
          <w:szCs w:val="32"/>
          <w:lang w:val="en-US" w:eastAsia="zh-CN"/>
        </w:rPr>
        <w:t>由靖边县人民政府负责组织编制，按照规定程序报经省人民政府批准后公布实施，并报国务院文物行政部门备案。经批准的统万城遗址保护规划，不得擅自变更；确需变更的，应当按照原报批程序进行。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统万城遗址保护规划应当</w:t>
      </w:r>
      <w:r>
        <w:rPr>
          <w:rFonts w:hint="eastAsia" w:ascii="仿宋" w:hAnsi="仿宋" w:eastAsia="仿宋" w:cs="仿宋"/>
          <w:sz w:val="32"/>
          <w:szCs w:val="32"/>
          <w:lang w:val="en-US" w:eastAsia="zh-CN"/>
        </w:rPr>
        <w:t>纳入靖边县国土空间总体规划，并与相关专项规划</w:t>
      </w:r>
      <w:r>
        <w:rPr>
          <w:rFonts w:hint="eastAsia" w:ascii="仿宋" w:hAnsi="仿宋" w:eastAsia="仿宋" w:cs="仿宋"/>
          <w:sz w:val="32"/>
          <w:szCs w:val="32"/>
          <w:lang w:eastAsia="zh-CN"/>
        </w:rPr>
        <w:t>相衔接。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lang w:val="en-US" w:eastAsia="zh-CN"/>
        </w:rPr>
        <w:t>第十一条【保护区划】</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统万城遗址</w:t>
      </w:r>
      <w:r>
        <w:rPr>
          <w:rFonts w:hint="eastAsia" w:ascii="仿宋" w:hAnsi="仿宋" w:eastAsia="仿宋" w:cs="仿宋"/>
          <w:sz w:val="32"/>
          <w:szCs w:val="32"/>
        </w:rPr>
        <w:t>保护区划</w:t>
      </w:r>
      <w:r>
        <w:rPr>
          <w:rFonts w:hint="eastAsia" w:ascii="仿宋" w:hAnsi="仿宋" w:eastAsia="仿宋" w:cs="仿宋"/>
          <w:sz w:val="32"/>
          <w:szCs w:val="32"/>
          <w:lang w:val="en-US" w:eastAsia="zh-CN"/>
        </w:rPr>
        <w:t>包括</w:t>
      </w:r>
      <w:r>
        <w:rPr>
          <w:rFonts w:hint="eastAsia" w:ascii="仿宋" w:hAnsi="仿宋" w:eastAsia="仿宋" w:cs="仿宋"/>
          <w:sz w:val="32"/>
          <w:szCs w:val="32"/>
        </w:rPr>
        <w:t>保护范围和建设控制地带</w:t>
      </w:r>
      <w:r>
        <w:rPr>
          <w:rFonts w:hint="eastAsia" w:ascii="仿宋" w:hAnsi="仿宋" w:eastAsia="仿宋" w:cs="仿宋"/>
          <w:sz w:val="32"/>
          <w:szCs w:val="32"/>
          <w:lang w:eastAsia="zh-CN"/>
        </w:rPr>
        <w:t>，并与世界文化遗产保护要求相衔接。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统万城遗址</w:t>
      </w:r>
      <w:r>
        <w:rPr>
          <w:rFonts w:hint="eastAsia" w:ascii="仿宋" w:hAnsi="仿宋" w:eastAsia="仿宋" w:cs="仿宋"/>
          <w:sz w:val="32"/>
          <w:szCs w:val="32"/>
        </w:rPr>
        <w:t>保护范围</w:t>
      </w:r>
      <w:r>
        <w:rPr>
          <w:rFonts w:hint="eastAsia" w:ascii="仿宋" w:hAnsi="仿宋" w:eastAsia="仿宋" w:cs="仿宋"/>
          <w:sz w:val="32"/>
          <w:szCs w:val="32"/>
          <w:lang w:eastAsia="zh-CN"/>
        </w:rPr>
        <w:t>和建设控制地带</w:t>
      </w:r>
      <w:r>
        <w:rPr>
          <w:rFonts w:hint="eastAsia" w:ascii="仿宋" w:hAnsi="仿宋" w:eastAsia="仿宋" w:cs="仿宋"/>
          <w:sz w:val="32"/>
          <w:szCs w:val="32"/>
        </w:rPr>
        <w:t>由省人民政府</w:t>
      </w:r>
      <w:r>
        <w:rPr>
          <w:rFonts w:hint="eastAsia" w:ascii="仿宋" w:hAnsi="仿宋" w:eastAsia="仿宋" w:cs="仿宋"/>
          <w:sz w:val="32"/>
          <w:szCs w:val="32"/>
          <w:lang w:eastAsia="zh-CN"/>
        </w:rPr>
        <w:t>及有关部门根据相关规定</w:t>
      </w:r>
      <w:r>
        <w:rPr>
          <w:rFonts w:hint="eastAsia" w:ascii="仿宋" w:hAnsi="仿宋" w:eastAsia="仿宋" w:cs="仿宋"/>
          <w:sz w:val="32"/>
          <w:szCs w:val="32"/>
        </w:rPr>
        <w:t>依法划定并公布。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统万城</w:t>
      </w:r>
      <w:r>
        <w:rPr>
          <w:rFonts w:hint="eastAsia" w:ascii="仿宋" w:hAnsi="仿宋" w:eastAsia="仿宋" w:cs="仿宋"/>
          <w:sz w:val="32"/>
          <w:szCs w:val="32"/>
        </w:rPr>
        <w:t>遗址</w:t>
      </w:r>
      <w:r>
        <w:rPr>
          <w:rFonts w:hint="eastAsia" w:ascii="仿宋" w:hAnsi="仿宋" w:eastAsia="仿宋" w:cs="仿宋"/>
          <w:sz w:val="32"/>
          <w:szCs w:val="32"/>
          <w:lang w:val="en-US" w:eastAsia="zh-CN"/>
        </w:rPr>
        <w:t>的</w:t>
      </w:r>
      <w:r>
        <w:rPr>
          <w:rFonts w:hint="eastAsia" w:ascii="仿宋" w:hAnsi="仿宋" w:eastAsia="仿宋" w:cs="仿宋"/>
          <w:sz w:val="32"/>
          <w:szCs w:val="32"/>
        </w:rPr>
        <w:t>保护范围</w:t>
      </w:r>
      <w:r>
        <w:rPr>
          <w:rFonts w:hint="eastAsia" w:ascii="仿宋" w:hAnsi="仿宋" w:eastAsia="仿宋" w:cs="仿宋"/>
          <w:sz w:val="32"/>
          <w:szCs w:val="32"/>
          <w:lang w:val="en-US" w:eastAsia="zh-CN"/>
        </w:rPr>
        <w:t>和</w:t>
      </w:r>
      <w:r>
        <w:rPr>
          <w:rFonts w:hint="eastAsia" w:ascii="仿宋" w:hAnsi="仿宋" w:eastAsia="仿宋" w:cs="仿宋"/>
          <w:sz w:val="32"/>
          <w:szCs w:val="32"/>
        </w:rPr>
        <w:t>建设控制地带应当依法设置保护标志和界</w:t>
      </w:r>
      <w:r>
        <w:rPr>
          <w:rFonts w:hint="eastAsia" w:ascii="仿宋" w:hAnsi="仿宋" w:eastAsia="仿宋" w:cs="仿宋"/>
          <w:sz w:val="32"/>
          <w:szCs w:val="32"/>
          <w:lang w:eastAsia="zh-CN"/>
        </w:rPr>
        <w:t>碑</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w:t>
      </w:r>
      <w:r>
        <w:rPr>
          <w:rFonts w:hint="eastAsia" w:ascii="仿宋" w:hAnsi="仿宋" w:eastAsia="仿宋" w:cs="仿宋"/>
          <w:sz w:val="32"/>
          <w:szCs w:val="32"/>
          <w:lang w:eastAsia="zh-CN"/>
        </w:rPr>
        <w:t>单位</w:t>
      </w:r>
      <w:r>
        <w:rPr>
          <w:rFonts w:hint="eastAsia" w:ascii="仿宋" w:hAnsi="仿宋" w:eastAsia="仿宋" w:cs="仿宋"/>
          <w:sz w:val="32"/>
          <w:szCs w:val="32"/>
        </w:rPr>
        <w:t>和个人不得擅自移动或者损坏保护标志和界</w:t>
      </w:r>
      <w:r>
        <w:rPr>
          <w:rFonts w:hint="eastAsia" w:ascii="仿宋" w:hAnsi="仿宋" w:eastAsia="仿宋" w:cs="仿宋"/>
          <w:sz w:val="32"/>
          <w:szCs w:val="32"/>
          <w:lang w:eastAsia="zh-CN"/>
        </w:rPr>
        <w:t>碑</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lang w:val="en-US" w:eastAsia="zh-CN"/>
        </w:rPr>
        <w:t>第十二条【保护对象】</w:t>
      </w:r>
      <w:r>
        <w:rPr>
          <w:rFonts w:hint="default" w:ascii="黑体" w:hAnsi="黑体" w:eastAsia="黑体"/>
          <w:sz w:val="32"/>
          <w:szCs w:val="32"/>
          <w:lang w:val="en" w:eastAsia="zh-CN"/>
        </w:rPr>
        <w:t xml:space="preserve">  </w:t>
      </w:r>
      <w:r>
        <w:rPr>
          <w:rFonts w:hint="eastAsia" w:ascii="仿宋" w:hAnsi="仿宋" w:eastAsia="仿宋" w:cs="仿宋"/>
          <w:sz w:val="32"/>
          <w:szCs w:val="32"/>
          <w:lang w:eastAsia="zh-CN"/>
        </w:rPr>
        <w:t>统万城遗址</w:t>
      </w:r>
      <w:r>
        <w:rPr>
          <w:rFonts w:hint="eastAsia" w:ascii="仿宋" w:hAnsi="仿宋" w:eastAsia="仿宋" w:cs="仿宋"/>
          <w:sz w:val="32"/>
          <w:szCs w:val="32"/>
        </w:rPr>
        <w:t>的保护对象包括：</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统万城遗址的</w:t>
      </w:r>
      <w:r>
        <w:rPr>
          <w:rFonts w:hint="eastAsia" w:ascii="仿宋" w:hAnsi="仿宋" w:eastAsia="仿宋" w:cs="仿宋"/>
          <w:sz w:val="32"/>
          <w:szCs w:val="32"/>
        </w:rPr>
        <w:t>历史风貌</w:t>
      </w:r>
      <w:r>
        <w:rPr>
          <w:rFonts w:hint="eastAsia" w:ascii="仿宋" w:hAnsi="仿宋" w:eastAsia="仿宋" w:cs="仿宋"/>
          <w:sz w:val="32"/>
          <w:szCs w:val="32"/>
          <w:lang w:eastAsia="zh-CN"/>
        </w:rPr>
        <w:t>和自然环境</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外郭城、东城、西城</w:t>
      </w:r>
      <w:r>
        <w:rPr>
          <w:rFonts w:hint="eastAsia" w:ascii="仿宋" w:hAnsi="仿宋" w:eastAsia="仿宋" w:cs="仿宋"/>
          <w:sz w:val="32"/>
          <w:szCs w:val="32"/>
          <w:lang w:val="en-US" w:eastAsia="zh-CN"/>
        </w:rPr>
        <w:t>城垣，墩台、道路、墓葬、祭祀台、护城壕、建筑基址、夯土台基等遗址、遗迹</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（三）建筑材料（铺地砖、瓦当、琉璃构件、壁画残片）、铜制佛像、铜神像、铜印章、“西部尉印”、石碑以及生活用陶器、瓷器等遗物；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）其他应当依法保护的文物。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lang w:val="en-US" w:eastAsia="zh-CN"/>
        </w:rPr>
        <w:t>第十三条【工程审批】</w:t>
      </w:r>
      <w:r>
        <w:rPr>
          <w:rFonts w:hint="eastAsia" w:ascii="仿宋" w:hAnsi="仿宋" w:eastAsia="仿宋" w:cs="仿宋"/>
          <w:sz w:val="32"/>
          <w:szCs w:val="32"/>
          <w:lang w:val="en-US" w:eastAsia="zh-CN"/>
        </w:rPr>
        <w:t xml:space="preserve">  在统万城遗址保护范围内不得进行文物保护工程以外的其他建设工程或者爆破、钻探、挖掘等作业。因特殊情况需要在保护范围内进行文物工程以外的建设工程或者爆破、钻探、挖掘等作业的，应当依法取得批准，并保证文物保护单位的安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lang w:val="en-US" w:eastAsia="zh-CN"/>
        </w:rPr>
        <w:t>第十四条【禁止行为】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除法律、法规另有规定外，</w:t>
      </w:r>
      <w:r>
        <w:rPr>
          <w:rFonts w:hint="eastAsia" w:ascii="仿宋" w:hAnsi="仿宋" w:eastAsia="仿宋" w:cs="仿宋"/>
          <w:sz w:val="32"/>
          <w:szCs w:val="32"/>
          <w:lang w:eastAsia="zh-CN"/>
        </w:rPr>
        <w:t>统万城遗址</w:t>
      </w:r>
      <w:r>
        <w:rPr>
          <w:rFonts w:hint="eastAsia" w:ascii="仿宋" w:hAnsi="仿宋" w:eastAsia="仿宋" w:cs="仿宋"/>
          <w:sz w:val="32"/>
          <w:szCs w:val="32"/>
        </w:rPr>
        <w:t>保护范围内禁止下列行为：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）发现文物后藏匿不报或者拒不上交；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）在文物及其保护设施上刻划、涂</w:t>
      </w:r>
      <w:r>
        <w:rPr>
          <w:rFonts w:hint="eastAsia" w:ascii="仿宋" w:hAnsi="仿宋" w:eastAsia="仿宋" w:cs="仿宋"/>
          <w:sz w:val="32"/>
          <w:szCs w:val="32"/>
          <w:lang w:val="en-US" w:eastAsia="zh-CN"/>
        </w:rPr>
        <w:t>画</w:t>
      </w:r>
      <w:r>
        <w:rPr>
          <w:rFonts w:hint="eastAsia" w:ascii="仿宋" w:hAnsi="仿宋" w:eastAsia="仿宋" w:cs="仿宋"/>
          <w:sz w:val="32"/>
          <w:szCs w:val="32"/>
        </w:rPr>
        <w:t>、张贴</w:t>
      </w:r>
      <w:r>
        <w:rPr>
          <w:rFonts w:hint="eastAsia" w:ascii="仿宋" w:hAnsi="仿宋" w:eastAsia="仿宋" w:cs="仿宋"/>
          <w:sz w:val="32"/>
          <w:szCs w:val="32"/>
          <w:lang w:eastAsia="zh-CN"/>
        </w:rPr>
        <w:t>、</w:t>
      </w:r>
      <w:r>
        <w:rPr>
          <w:rFonts w:hint="eastAsia" w:ascii="仿宋" w:hAnsi="仿宋" w:eastAsia="仿宋" w:cs="仿宋"/>
          <w:sz w:val="32"/>
          <w:szCs w:val="32"/>
        </w:rPr>
        <w:t>攀登、踩踏</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排放污水、</w:t>
      </w:r>
      <w:r>
        <w:rPr>
          <w:rFonts w:hint="eastAsia" w:ascii="仿宋" w:hAnsi="仿宋" w:eastAsia="仿宋" w:cs="仿宋"/>
          <w:sz w:val="32"/>
          <w:szCs w:val="32"/>
        </w:rPr>
        <w:t>挖砂、取土、采石、</w:t>
      </w:r>
      <w:r>
        <w:rPr>
          <w:rFonts w:hint="eastAsia" w:ascii="仿宋" w:hAnsi="仿宋" w:eastAsia="仿宋" w:cs="仿宋"/>
          <w:sz w:val="32"/>
          <w:szCs w:val="32"/>
          <w:lang w:val="en-US" w:eastAsia="zh-CN"/>
        </w:rPr>
        <w:t>修</w:t>
      </w:r>
      <w:r>
        <w:rPr>
          <w:rFonts w:hint="eastAsia" w:ascii="仿宋" w:hAnsi="仿宋" w:eastAsia="仿宋" w:cs="仿宋"/>
          <w:sz w:val="32"/>
          <w:szCs w:val="32"/>
        </w:rPr>
        <w:t>建坟</w:t>
      </w:r>
      <w:r>
        <w:rPr>
          <w:rFonts w:hint="eastAsia" w:ascii="仿宋" w:hAnsi="仿宋" w:eastAsia="仿宋" w:cs="仿宋"/>
          <w:sz w:val="32"/>
          <w:szCs w:val="32"/>
          <w:lang w:val="en-US" w:eastAsia="zh-CN"/>
        </w:rPr>
        <w:t>墓</w:t>
      </w:r>
      <w:r>
        <w:rPr>
          <w:rFonts w:hint="eastAsia" w:ascii="仿宋" w:hAnsi="仿宋" w:eastAsia="仿宋" w:cs="仿宋"/>
          <w:sz w:val="32"/>
          <w:szCs w:val="32"/>
        </w:rPr>
        <w:t>、</w:t>
      </w:r>
      <w:r>
        <w:rPr>
          <w:rFonts w:hint="eastAsia" w:ascii="仿宋" w:hAnsi="仿宋" w:eastAsia="仿宋" w:cs="仿宋"/>
          <w:sz w:val="32"/>
          <w:szCs w:val="32"/>
          <w:lang w:val="en-US" w:eastAsia="zh-CN"/>
        </w:rPr>
        <w:t>堆放垃圾</w:t>
      </w:r>
      <w:r>
        <w:rPr>
          <w:rFonts w:hint="eastAsia" w:ascii="仿宋" w:hAnsi="仿宋" w:eastAsia="仿宋" w:cs="仿宋"/>
          <w:sz w:val="32"/>
          <w:szCs w:val="32"/>
        </w:rPr>
        <w:t>和其他可能损害文物安全的行为；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）运输、倾倒或者存放易燃、易爆、剧毒、腐蚀性、放射性</w:t>
      </w:r>
      <w:r>
        <w:rPr>
          <w:rFonts w:hint="eastAsia" w:ascii="仿宋" w:hAnsi="仿宋" w:eastAsia="仿宋" w:cs="仿宋"/>
          <w:sz w:val="32"/>
          <w:szCs w:val="32"/>
          <w:lang w:eastAsia="zh-CN"/>
        </w:rPr>
        <w:t>等危险</w:t>
      </w:r>
      <w:r>
        <w:rPr>
          <w:rFonts w:hint="eastAsia" w:ascii="仿宋" w:hAnsi="仿宋" w:eastAsia="仿宋" w:cs="仿宋"/>
          <w:sz w:val="32"/>
          <w:szCs w:val="32"/>
        </w:rPr>
        <w:t>物品</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）开荒、放牧、焚烧、野营、射击、狩猎、采挖、深翻土地、种植危害遗址文物安全植物</w:t>
      </w:r>
      <w:r>
        <w:rPr>
          <w:rFonts w:hint="eastAsia" w:ascii="仿宋" w:hAnsi="仿宋" w:eastAsia="仿宋" w:cs="仿宋"/>
          <w:sz w:val="32"/>
          <w:szCs w:val="32"/>
          <w:lang w:eastAsia="zh-CN"/>
        </w:rPr>
        <w:t>等活动；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）在设有禁止拍摄标志区域内进行拍摄活动</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）其他可能危害遗址安全、破坏遗址历史风貌或者污染遗址自然环境的活动。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sz w:val="32"/>
          <w:szCs w:val="32"/>
          <w:lang w:val="en-US" w:eastAsia="zh-CN"/>
        </w:rPr>
        <w:t>第十五条【建控审批】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w:t>
      </w:r>
      <w:r>
        <w:rPr>
          <w:rFonts w:hint="eastAsia" w:ascii="仿宋" w:hAnsi="仿宋" w:eastAsia="仿宋" w:cs="仿宋"/>
          <w:sz w:val="32"/>
          <w:szCs w:val="32"/>
          <w:lang w:eastAsia="zh-CN"/>
        </w:rPr>
        <w:t>统万城遗址</w:t>
      </w:r>
      <w:r>
        <w:rPr>
          <w:rFonts w:hint="eastAsia" w:ascii="仿宋" w:hAnsi="仿宋" w:eastAsia="仿宋" w:cs="仿宋"/>
          <w:sz w:val="32"/>
          <w:szCs w:val="32"/>
        </w:rPr>
        <w:t>建设控制地带内进行建设工程前，应当进行考古勘探和环境影响评价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并依法履行报批手续。</w:t>
      </w:r>
      <w:r>
        <w:rPr>
          <w:rFonts w:hint="eastAsia" w:ascii="仿宋" w:hAnsi="仿宋" w:eastAsia="仿宋" w:cs="仿宋"/>
          <w:sz w:val="32"/>
          <w:szCs w:val="32"/>
        </w:rPr>
        <w:t>建设工程的风格、色调</w:t>
      </w:r>
      <w:r>
        <w:rPr>
          <w:rFonts w:hint="eastAsia" w:ascii="仿宋" w:hAnsi="仿宋" w:eastAsia="仿宋" w:cs="仿宋"/>
          <w:sz w:val="32"/>
          <w:szCs w:val="32"/>
          <w:lang w:eastAsia="zh-CN"/>
        </w:rPr>
        <w:t>、高度</w:t>
      </w:r>
      <w:r>
        <w:rPr>
          <w:rFonts w:hint="eastAsia" w:ascii="仿宋" w:hAnsi="仿宋" w:eastAsia="仿宋" w:cs="仿宋"/>
          <w:sz w:val="32"/>
          <w:szCs w:val="32"/>
        </w:rPr>
        <w:t>应当与遗址的历史风貌和周边的自然环境相协调，不得破坏遗址的历史风貌、危害文物安全和污染遗址及其环境。工程设计方案应当根据</w:t>
      </w:r>
      <w:r>
        <w:rPr>
          <w:rFonts w:hint="eastAsia" w:ascii="仿宋" w:hAnsi="仿宋" w:eastAsia="仿宋" w:cs="仿宋"/>
          <w:sz w:val="32"/>
          <w:szCs w:val="32"/>
          <w:lang w:val="en-US" w:eastAsia="zh-CN"/>
        </w:rPr>
        <w:t>统万城遗址保护</w:t>
      </w:r>
      <w:r>
        <w:rPr>
          <w:rFonts w:hint="eastAsia" w:ascii="仿宋" w:hAnsi="仿宋" w:eastAsia="仿宋" w:cs="仿宋"/>
          <w:sz w:val="32"/>
          <w:szCs w:val="32"/>
        </w:rPr>
        <w:t>的级别和建设工程对</w:t>
      </w:r>
      <w:r>
        <w:rPr>
          <w:rFonts w:hint="eastAsia" w:ascii="仿宋" w:hAnsi="仿宋" w:eastAsia="仿宋" w:cs="仿宋"/>
          <w:sz w:val="32"/>
          <w:szCs w:val="32"/>
          <w:lang w:val="en-US" w:eastAsia="zh-CN"/>
        </w:rPr>
        <w:t>遗址</w:t>
      </w:r>
      <w:r>
        <w:rPr>
          <w:rFonts w:hint="eastAsia" w:ascii="仿宋" w:hAnsi="仿宋" w:eastAsia="仿宋" w:cs="仿宋"/>
          <w:sz w:val="32"/>
          <w:szCs w:val="32"/>
        </w:rPr>
        <w:t>历史风貌的影响程度，经国家规定的文物行政部门同意后，依法取得建设工程规划许可。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lang w:val="en-US" w:eastAsia="zh-CN"/>
        </w:rPr>
        <w:t>第十六条【土地征收】</w:t>
      </w:r>
      <w:r>
        <w:rPr>
          <w:rFonts w:hint="default" w:ascii="黑体" w:hAnsi="黑体" w:eastAsia="黑体"/>
          <w:sz w:val="32"/>
          <w:szCs w:val="32"/>
          <w:lang w:val="en" w:eastAsia="zh-CN"/>
        </w:rPr>
        <w:t xml:space="preserve">  </w:t>
      </w:r>
      <w:r>
        <w:rPr>
          <w:rFonts w:hint="eastAsia" w:ascii="仿宋" w:hAnsi="仿宋" w:eastAsia="仿宋" w:cs="仿宋"/>
          <w:sz w:val="32"/>
          <w:szCs w:val="32"/>
          <w:lang w:eastAsia="zh-CN"/>
        </w:rPr>
        <w:t>靖边县</w:t>
      </w:r>
      <w:r>
        <w:rPr>
          <w:rFonts w:hint="eastAsia" w:ascii="仿宋" w:hAnsi="仿宋" w:eastAsia="仿宋" w:cs="仿宋"/>
          <w:sz w:val="32"/>
          <w:szCs w:val="32"/>
        </w:rPr>
        <w:t>人民政府根据</w:t>
      </w:r>
      <w:r>
        <w:rPr>
          <w:rFonts w:hint="eastAsia" w:ascii="仿宋" w:hAnsi="仿宋" w:eastAsia="仿宋" w:cs="仿宋"/>
          <w:sz w:val="32"/>
          <w:szCs w:val="32"/>
          <w:lang w:eastAsia="zh-CN"/>
        </w:rPr>
        <w:t>统万城遗址</w:t>
      </w:r>
      <w:r>
        <w:rPr>
          <w:rFonts w:hint="eastAsia" w:ascii="仿宋" w:hAnsi="仿宋" w:eastAsia="仿宋" w:cs="仿宋"/>
          <w:sz w:val="32"/>
          <w:szCs w:val="32"/>
        </w:rPr>
        <w:t>保护、管理及利用工作需要，依照相关法律</w:t>
      </w:r>
      <w:r>
        <w:rPr>
          <w:rFonts w:hint="eastAsia" w:ascii="仿宋" w:hAnsi="仿宋" w:eastAsia="仿宋" w:cs="仿宋"/>
          <w:sz w:val="32"/>
          <w:szCs w:val="32"/>
          <w:lang w:eastAsia="zh-CN"/>
        </w:rPr>
        <w:t>、法规</w:t>
      </w:r>
      <w:r>
        <w:rPr>
          <w:rFonts w:hint="eastAsia" w:ascii="仿宋" w:hAnsi="仿宋" w:eastAsia="仿宋" w:cs="仿宋"/>
          <w:sz w:val="32"/>
          <w:szCs w:val="32"/>
        </w:rPr>
        <w:t>，可以对</w:t>
      </w:r>
      <w:r>
        <w:rPr>
          <w:rFonts w:hint="eastAsia" w:ascii="仿宋" w:hAnsi="仿宋" w:eastAsia="仿宋" w:cs="仿宋"/>
          <w:sz w:val="32"/>
          <w:szCs w:val="32"/>
          <w:lang w:eastAsia="zh-CN"/>
        </w:rPr>
        <w:t>统万城遗址</w:t>
      </w:r>
      <w:r>
        <w:rPr>
          <w:rFonts w:hint="eastAsia" w:ascii="仿宋" w:hAnsi="仿宋" w:eastAsia="仿宋" w:cs="仿宋"/>
          <w:sz w:val="32"/>
          <w:szCs w:val="32"/>
        </w:rPr>
        <w:t>保护区划内的集体土地实施征收，实行区域保护。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统万城遗址</w:t>
      </w:r>
      <w:r>
        <w:rPr>
          <w:rFonts w:hint="eastAsia" w:ascii="仿宋" w:hAnsi="仿宋" w:eastAsia="仿宋" w:cs="仿宋"/>
          <w:sz w:val="32"/>
          <w:szCs w:val="32"/>
        </w:rPr>
        <w:t>保护范围内禁止新批宅基地。</w:t>
      </w:r>
      <w:r>
        <w:rPr>
          <w:rFonts w:hint="eastAsia" w:ascii="仿宋" w:hAnsi="仿宋" w:eastAsia="仿宋" w:cs="仿宋"/>
          <w:sz w:val="32"/>
          <w:szCs w:val="32"/>
          <w:lang w:eastAsia="zh-CN"/>
        </w:rPr>
        <w:t>靖边县</w:t>
      </w:r>
      <w:r>
        <w:rPr>
          <w:rFonts w:hint="eastAsia" w:ascii="仿宋" w:hAnsi="仿宋" w:eastAsia="仿宋" w:cs="仿宋"/>
          <w:sz w:val="32"/>
          <w:szCs w:val="32"/>
        </w:rPr>
        <w:t>人民政府应当按照</w:t>
      </w:r>
      <w:r>
        <w:rPr>
          <w:rFonts w:hint="eastAsia" w:ascii="仿宋" w:hAnsi="仿宋" w:eastAsia="仿宋" w:cs="仿宋"/>
          <w:sz w:val="32"/>
          <w:szCs w:val="32"/>
          <w:lang w:eastAsia="zh-CN"/>
        </w:rPr>
        <w:t>统万城遗址</w:t>
      </w:r>
      <w:r>
        <w:rPr>
          <w:rFonts w:hint="eastAsia" w:ascii="仿宋" w:hAnsi="仿宋" w:eastAsia="仿宋" w:cs="仿宋"/>
          <w:sz w:val="32"/>
          <w:szCs w:val="32"/>
        </w:rPr>
        <w:t>保护规划将保护范围内原有村民逐步迁出安置。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征收土地和迁出村民的，应当遵守相关法律法规关于土地征收和补偿安置的规定，维护村民合法权益。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统万城遗址</w:t>
      </w:r>
      <w:r>
        <w:rPr>
          <w:rFonts w:hint="eastAsia" w:ascii="仿宋" w:hAnsi="仿宋" w:eastAsia="仿宋" w:cs="仿宋"/>
          <w:sz w:val="32"/>
          <w:szCs w:val="32"/>
        </w:rPr>
        <w:t>所在地村民委员会应当协助做好征收土地、迁出村民等</w:t>
      </w:r>
      <w:r>
        <w:rPr>
          <w:rFonts w:hint="eastAsia" w:ascii="仿宋" w:hAnsi="仿宋" w:eastAsia="仿宋" w:cs="仿宋"/>
          <w:sz w:val="32"/>
          <w:szCs w:val="32"/>
          <w:lang w:eastAsia="zh-CN"/>
        </w:rPr>
        <w:t>统万城遗址</w:t>
      </w:r>
      <w:r>
        <w:rPr>
          <w:rFonts w:hint="eastAsia" w:ascii="仿宋" w:hAnsi="仿宋" w:eastAsia="仿宋" w:cs="仿宋"/>
          <w:sz w:val="32"/>
          <w:szCs w:val="32"/>
        </w:rPr>
        <w:t>保护相关工作。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lang w:val="en-US" w:eastAsia="zh-CN"/>
        </w:rPr>
        <w:t>第十七条【建（构）筑物迁移】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统万城遗址</w:t>
      </w:r>
      <w:r>
        <w:rPr>
          <w:rFonts w:hint="eastAsia" w:ascii="仿宋" w:hAnsi="仿宋" w:eastAsia="仿宋" w:cs="仿宋"/>
          <w:sz w:val="32"/>
          <w:szCs w:val="32"/>
        </w:rPr>
        <w:t>保护区划内已有的建筑物、构筑物，危害遗址安全、破坏遗址历史风貌和自然环境的，由</w:t>
      </w:r>
      <w:r>
        <w:rPr>
          <w:rFonts w:hint="eastAsia" w:ascii="仿宋" w:hAnsi="仿宋" w:eastAsia="仿宋" w:cs="仿宋"/>
          <w:sz w:val="32"/>
          <w:szCs w:val="32"/>
          <w:lang w:eastAsia="zh-CN"/>
        </w:rPr>
        <w:t>靖边县</w:t>
      </w:r>
      <w:r>
        <w:rPr>
          <w:rFonts w:hint="eastAsia" w:ascii="仿宋" w:hAnsi="仿宋" w:eastAsia="仿宋" w:cs="仿宋"/>
          <w:sz w:val="32"/>
          <w:szCs w:val="32"/>
        </w:rPr>
        <w:t>人民政府</w:t>
      </w:r>
      <w:r>
        <w:rPr>
          <w:rFonts w:hint="eastAsia" w:ascii="仿宋" w:hAnsi="仿宋" w:eastAsia="仿宋" w:cs="仿宋"/>
          <w:sz w:val="32"/>
          <w:szCs w:val="32"/>
          <w:lang w:val="en-US" w:eastAsia="zh-CN"/>
        </w:rPr>
        <w:t>及时调查处理</w:t>
      </w:r>
      <w:r>
        <w:rPr>
          <w:rFonts w:hint="eastAsia" w:ascii="仿宋" w:hAnsi="仿宋" w:eastAsia="仿宋" w:cs="仿宋"/>
          <w:sz w:val="32"/>
          <w:szCs w:val="32"/>
        </w:rPr>
        <w:t>；</w:t>
      </w:r>
      <w:r>
        <w:rPr>
          <w:rFonts w:hint="eastAsia" w:ascii="仿宋" w:hAnsi="仿宋" w:eastAsia="仿宋" w:cs="仿宋"/>
          <w:sz w:val="32"/>
          <w:szCs w:val="32"/>
          <w:lang w:eastAsia="zh-CN"/>
        </w:rPr>
        <w:t>必要时，</w:t>
      </w:r>
      <w:r>
        <w:rPr>
          <w:rFonts w:hint="eastAsia" w:ascii="仿宋" w:hAnsi="仿宋" w:eastAsia="仿宋" w:cs="仿宋"/>
          <w:sz w:val="32"/>
          <w:szCs w:val="32"/>
        </w:rPr>
        <w:t>依法</w:t>
      </w:r>
      <w:r>
        <w:rPr>
          <w:rFonts w:hint="eastAsia" w:ascii="仿宋" w:hAnsi="仿宋" w:eastAsia="仿宋" w:cs="仿宋"/>
          <w:sz w:val="32"/>
          <w:szCs w:val="32"/>
          <w:lang w:eastAsia="zh-CN"/>
        </w:rPr>
        <w:t>予以</w:t>
      </w:r>
      <w:r>
        <w:rPr>
          <w:rFonts w:hint="eastAsia" w:ascii="仿宋" w:hAnsi="仿宋" w:eastAsia="仿宋" w:cs="仿宋"/>
          <w:sz w:val="32"/>
          <w:szCs w:val="32"/>
        </w:rPr>
        <w:t>拆除、</w:t>
      </w:r>
      <w:r>
        <w:rPr>
          <w:rFonts w:hint="eastAsia" w:ascii="仿宋" w:hAnsi="仿宋" w:eastAsia="仿宋" w:cs="仿宋"/>
          <w:sz w:val="32"/>
          <w:szCs w:val="32"/>
          <w:lang w:eastAsia="zh-CN"/>
        </w:rPr>
        <w:t>迁移，并</w:t>
      </w:r>
      <w:r>
        <w:rPr>
          <w:rFonts w:hint="eastAsia" w:ascii="仿宋" w:hAnsi="仿宋" w:eastAsia="仿宋" w:cs="仿宋"/>
          <w:sz w:val="32"/>
          <w:szCs w:val="32"/>
        </w:rPr>
        <w:t>按照国家有关规定给予补助或者安置补偿。</w:t>
      </w:r>
    </w:p>
    <w:p>
      <w:pPr>
        <w:pStyle w:val="7"/>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Times New Roman"/>
          <w:kern w:val="2"/>
          <w:sz w:val="32"/>
          <w:szCs w:val="32"/>
          <w:lang w:val="en-US" w:eastAsia="zh-CN" w:bidi="ar-SA"/>
        </w:rPr>
        <w:t>第十八条【安全管理】</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统万城遗址保护管理机构应当按照遗址保护要求，建立健全安全制度，落实安全责任，配备防火、防盗、防洪、避雷、防破坏、防自然损坏等设施设备并保持完好。</w:t>
      </w:r>
    </w:p>
    <w:p>
      <w:pPr>
        <w:pStyle w:val="7"/>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统万城遗址保护管理机构应当加强日常巡查、检查，发现危及遗址安全、破坏遗址历史风貌或者污染遗址自然环境的情形，及时采取相应处置措施，并向靖边县文物行政部门报告。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Times New Roman"/>
          <w:kern w:val="2"/>
          <w:sz w:val="32"/>
          <w:szCs w:val="32"/>
          <w:lang w:val="en-US" w:eastAsia="zh-CN" w:bidi="ar-SA"/>
        </w:rPr>
        <w:t>第十九条【群众文保工作】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统万城遗址保护</w:t>
      </w:r>
      <w:r>
        <w:rPr>
          <w:rFonts w:hint="eastAsia" w:ascii="仿宋" w:hAnsi="仿宋" w:eastAsia="仿宋" w:cs="仿宋"/>
          <w:sz w:val="32"/>
          <w:szCs w:val="32"/>
        </w:rPr>
        <w:t>管理机构可以设立群众性文物保护组织或者确定文物保护员，协助</w:t>
      </w:r>
      <w:r>
        <w:rPr>
          <w:rFonts w:hint="eastAsia" w:ascii="仿宋" w:hAnsi="仿宋" w:eastAsia="仿宋" w:cs="仿宋"/>
          <w:sz w:val="32"/>
          <w:szCs w:val="32"/>
          <w:lang w:eastAsia="zh-CN"/>
        </w:rPr>
        <w:t>保护</w:t>
      </w:r>
      <w:r>
        <w:rPr>
          <w:rFonts w:hint="eastAsia" w:ascii="仿宋" w:hAnsi="仿宋" w:eastAsia="仿宋" w:cs="仿宋"/>
          <w:sz w:val="32"/>
          <w:szCs w:val="32"/>
        </w:rPr>
        <w:t>管理机构开展遗址保护工作</w:t>
      </w:r>
      <w:r>
        <w:rPr>
          <w:rFonts w:hint="eastAsia" w:ascii="仿宋" w:hAnsi="仿宋" w:eastAsia="仿宋" w:cs="仿宋"/>
          <w:sz w:val="32"/>
          <w:szCs w:val="32"/>
          <w:lang w:eastAsia="zh-CN"/>
        </w:rPr>
        <w:t>。</w:t>
      </w:r>
      <w:r>
        <w:rPr>
          <w:rFonts w:hint="eastAsia" w:ascii="仿宋" w:hAnsi="仿宋" w:eastAsia="仿宋" w:cs="仿宋"/>
          <w:sz w:val="32"/>
          <w:szCs w:val="32"/>
        </w:rPr>
        <w:t>文物行政主管部门应当对群众性文物保护组织的活动给予指导和支持。</w:t>
      </w:r>
      <w:r>
        <w:rPr>
          <w:rFonts w:hint="eastAsia" w:ascii="仿宋" w:hAnsi="仿宋" w:eastAsia="仿宋" w:cs="仿宋"/>
          <w:sz w:val="32"/>
          <w:szCs w:val="32"/>
          <w:lang w:val="en-US" w:eastAsia="zh-CN"/>
        </w:rPr>
        <w:t>市、靖边县人民政府</w:t>
      </w:r>
      <w:r>
        <w:rPr>
          <w:rFonts w:hint="eastAsia" w:ascii="仿宋" w:hAnsi="仿宋" w:eastAsia="仿宋" w:cs="仿宋"/>
          <w:sz w:val="32"/>
          <w:szCs w:val="32"/>
          <w:lang w:eastAsia="zh-CN"/>
        </w:rPr>
        <w:t>对聘用的文物保护员，应当</w:t>
      </w:r>
      <w:r>
        <w:rPr>
          <w:rFonts w:hint="eastAsia" w:ascii="仿宋" w:hAnsi="仿宋" w:eastAsia="仿宋" w:cs="仿宋"/>
          <w:sz w:val="32"/>
          <w:szCs w:val="32"/>
        </w:rPr>
        <w:t>给予</w:t>
      </w:r>
      <w:r>
        <w:rPr>
          <w:rFonts w:hint="eastAsia" w:ascii="仿宋" w:hAnsi="仿宋" w:eastAsia="仿宋" w:cs="仿宋"/>
          <w:sz w:val="32"/>
          <w:szCs w:val="32"/>
          <w:lang w:val="en-US" w:eastAsia="zh-CN"/>
        </w:rPr>
        <w:t>适当报酬</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Times New Roman"/>
          <w:kern w:val="2"/>
          <w:sz w:val="32"/>
          <w:szCs w:val="32"/>
          <w:lang w:val="en-US" w:eastAsia="zh-CN" w:bidi="ar-SA"/>
        </w:rPr>
        <w:t>第二十条【制定应急预案】</w:t>
      </w:r>
      <w:r>
        <w:rPr>
          <w:rFonts w:hint="default" w:ascii="黑体" w:hAnsi="黑体" w:eastAsia="黑体" w:cs="Times New Roman"/>
          <w:kern w:val="2"/>
          <w:sz w:val="32"/>
          <w:szCs w:val="32"/>
          <w:lang w:val="en" w:eastAsia="zh-CN" w:bidi="ar-SA"/>
        </w:rPr>
        <w:t xml:space="preserve">  </w:t>
      </w:r>
      <w:r>
        <w:rPr>
          <w:rFonts w:hint="eastAsia" w:ascii="仿宋" w:hAnsi="仿宋" w:eastAsia="仿宋" w:cs="仿宋"/>
          <w:sz w:val="32"/>
          <w:szCs w:val="32"/>
          <w:lang w:eastAsia="zh-CN"/>
        </w:rPr>
        <w:t>靖边县</w:t>
      </w:r>
      <w:r>
        <w:rPr>
          <w:rFonts w:hint="eastAsia" w:ascii="仿宋" w:hAnsi="仿宋" w:eastAsia="仿宋" w:cs="仿宋"/>
          <w:sz w:val="32"/>
          <w:szCs w:val="32"/>
        </w:rPr>
        <w:t>人民政府文物行政主管部门应当制定应急预案</w:t>
      </w:r>
      <w:r>
        <w:rPr>
          <w:rFonts w:hint="eastAsia" w:ascii="仿宋" w:hAnsi="仿宋" w:eastAsia="仿宋" w:cs="仿宋"/>
          <w:sz w:val="32"/>
          <w:szCs w:val="32"/>
          <w:lang w:eastAsia="zh-CN"/>
        </w:rPr>
        <w:t>，报靖边县人民政府批准，并定期组织开展应急演练。统万城遗址</w:t>
      </w:r>
      <w:r>
        <w:rPr>
          <w:rFonts w:hint="eastAsia" w:ascii="仿宋" w:hAnsi="仿宋" w:eastAsia="仿宋" w:cs="仿宋"/>
          <w:sz w:val="32"/>
          <w:szCs w:val="32"/>
        </w:rPr>
        <w:t>保护范围内发生自然灾害、事故灾难、公共卫生事件和社会安全事件</w:t>
      </w:r>
      <w:r>
        <w:rPr>
          <w:rFonts w:hint="eastAsia" w:ascii="仿宋" w:hAnsi="仿宋" w:eastAsia="仿宋" w:cs="仿宋"/>
          <w:sz w:val="32"/>
          <w:szCs w:val="32"/>
          <w:lang w:val="en-US" w:eastAsia="zh-CN"/>
        </w:rPr>
        <w:t>等突发事件或者其他达到应急响应条件的情况时，</w:t>
      </w:r>
      <w:r>
        <w:rPr>
          <w:rFonts w:hint="eastAsia" w:ascii="仿宋" w:hAnsi="仿宋" w:eastAsia="仿宋" w:cs="仿宋"/>
          <w:sz w:val="32"/>
          <w:szCs w:val="32"/>
          <w:lang w:eastAsia="zh-CN"/>
        </w:rPr>
        <w:t>靖边县人民政府应当</w:t>
      </w:r>
      <w:r>
        <w:rPr>
          <w:rFonts w:hint="eastAsia" w:ascii="仿宋" w:hAnsi="仿宋" w:eastAsia="仿宋" w:cs="仿宋"/>
          <w:sz w:val="32"/>
          <w:szCs w:val="32"/>
        </w:rPr>
        <w:t>及时启动应急预案，采取相应处置措施。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第三章  考古发掘与展示利用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Times New Roman"/>
          <w:kern w:val="2"/>
          <w:sz w:val="32"/>
          <w:szCs w:val="32"/>
          <w:lang w:val="en-US" w:eastAsia="zh-CN" w:bidi="ar-SA"/>
        </w:rPr>
        <w:t>第二十一条【考古发掘】</w:t>
      </w:r>
      <w:r>
        <w:rPr>
          <w:rFonts w:hint="default" w:ascii="黑体" w:hAnsi="黑体" w:eastAsia="黑体" w:cs="Times New Roman"/>
          <w:kern w:val="2"/>
          <w:sz w:val="32"/>
          <w:szCs w:val="32"/>
          <w:lang w:val="en" w:eastAsia="zh-CN" w:bidi="ar-SA"/>
        </w:rPr>
        <w:t xml:space="preserve">  </w:t>
      </w:r>
      <w:r>
        <w:rPr>
          <w:rFonts w:hint="eastAsia" w:ascii="仿宋" w:hAnsi="仿宋" w:eastAsia="仿宋" w:cs="仿宋"/>
          <w:sz w:val="32"/>
          <w:szCs w:val="32"/>
        </w:rPr>
        <w:t>对</w:t>
      </w:r>
      <w:r>
        <w:rPr>
          <w:rFonts w:hint="eastAsia" w:ascii="仿宋" w:hAnsi="仿宋" w:eastAsia="仿宋" w:cs="仿宋"/>
          <w:sz w:val="32"/>
          <w:szCs w:val="32"/>
          <w:lang w:eastAsia="zh-CN"/>
        </w:rPr>
        <w:t>统万城遗址</w:t>
      </w:r>
      <w:r>
        <w:rPr>
          <w:rFonts w:hint="eastAsia" w:ascii="仿宋" w:hAnsi="仿宋" w:eastAsia="仿宋" w:cs="仿宋"/>
          <w:sz w:val="32"/>
          <w:szCs w:val="32"/>
        </w:rPr>
        <w:t>进行考古调查、勘探和发掘，应当依法履行报批手续</w:t>
      </w:r>
      <w:r>
        <w:rPr>
          <w:rFonts w:hint="eastAsia" w:ascii="仿宋" w:hAnsi="仿宋" w:eastAsia="仿宋" w:cs="仿宋"/>
          <w:sz w:val="32"/>
          <w:szCs w:val="32"/>
          <w:lang w:eastAsia="zh-CN"/>
        </w:rPr>
        <w:t>，</w:t>
      </w:r>
      <w:r>
        <w:rPr>
          <w:rFonts w:hint="eastAsia" w:ascii="仿宋" w:hAnsi="仿宋" w:eastAsia="仿宋" w:cs="仿宋"/>
          <w:sz w:val="32"/>
          <w:szCs w:val="32"/>
        </w:rPr>
        <w:t>并向市、</w:t>
      </w:r>
      <w:r>
        <w:rPr>
          <w:rFonts w:hint="eastAsia" w:ascii="仿宋" w:hAnsi="仿宋" w:eastAsia="仿宋" w:cs="仿宋"/>
          <w:sz w:val="32"/>
          <w:szCs w:val="32"/>
          <w:lang w:val="en-US" w:eastAsia="zh-CN"/>
        </w:rPr>
        <w:t>靖边</w:t>
      </w:r>
      <w:r>
        <w:rPr>
          <w:rFonts w:hint="eastAsia" w:ascii="仿宋" w:hAnsi="仿宋" w:eastAsia="仿宋" w:cs="仿宋"/>
          <w:sz w:val="32"/>
          <w:szCs w:val="32"/>
        </w:rPr>
        <w:t>县文物行政主管部门</w:t>
      </w:r>
      <w:r>
        <w:rPr>
          <w:rFonts w:hint="eastAsia" w:ascii="仿宋" w:hAnsi="仿宋" w:eastAsia="仿宋" w:cs="仿宋"/>
          <w:sz w:val="32"/>
          <w:szCs w:val="32"/>
          <w:lang w:val="en-US" w:eastAsia="zh-CN"/>
        </w:rPr>
        <w:t>告知</w:t>
      </w:r>
      <w:r>
        <w:rPr>
          <w:rFonts w:hint="eastAsia" w:ascii="仿宋" w:hAnsi="仿宋" w:eastAsia="仿宋" w:cs="仿宋"/>
          <w:sz w:val="32"/>
          <w:szCs w:val="32"/>
        </w:rPr>
        <w:t>。</w:t>
      </w:r>
      <w:r>
        <w:rPr>
          <w:rFonts w:hint="eastAsia" w:ascii="仿宋" w:hAnsi="仿宋" w:eastAsia="仿宋" w:cs="仿宋"/>
          <w:sz w:val="32"/>
          <w:szCs w:val="32"/>
          <w:lang w:val="en-US" w:eastAsia="zh-CN"/>
        </w:rPr>
        <w:t>未经批准，</w:t>
      </w:r>
      <w:r>
        <w:rPr>
          <w:rFonts w:hint="eastAsia" w:ascii="仿宋" w:hAnsi="仿宋" w:eastAsia="仿宋" w:cs="仿宋"/>
          <w:sz w:val="32"/>
          <w:szCs w:val="32"/>
        </w:rPr>
        <w:t>任何</w:t>
      </w:r>
      <w:r>
        <w:rPr>
          <w:rFonts w:hint="eastAsia" w:ascii="仿宋" w:hAnsi="仿宋" w:eastAsia="仿宋" w:cs="仿宋"/>
          <w:sz w:val="32"/>
          <w:szCs w:val="32"/>
          <w:lang w:val="en-US" w:eastAsia="zh-CN"/>
        </w:rPr>
        <w:t>单位或者</w:t>
      </w:r>
      <w:r>
        <w:rPr>
          <w:rFonts w:hint="eastAsia" w:ascii="仿宋" w:hAnsi="仿宋" w:eastAsia="仿宋" w:cs="仿宋"/>
          <w:sz w:val="32"/>
          <w:szCs w:val="32"/>
        </w:rPr>
        <w:t>个人不得私自发掘</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靖边县</w:t>
      </w:r>
      <w:r>
        <w:rPr>
          <w:rFonts w:hint="eastAsia" w:ascii="仿宋" w:hAnsi="仿宋" w:eastAsia="仿宋" w:cs="仿宋"/>
          <w:sz w:val="32"/>
          <w:szCs w:val="32"/>
        </w:rPr>
        <w:t>文物行政主管部门应当协助和参与</w:t>
      </w:r>
      <w:r>
        <w:rPr>
          <w:rFonts w:hint="eastAsia" w:ascii="仿宋" w:hAnsi="仿宋" w:eastAsia="仿宋" w:cs="仿宋"/>
          <w:sz w:val="32"/>
          <w:szCs w:val="32"/>
          <w:lang w:val="en-US" w:eastAsia="zh-CN"/>
        </w:rPr>
        <w:t>统万城遗址</w:t>
      </w:r>
      <w:r>
        <w:rPr>
          <w:rFonts w:hint="eastAsia" w:ascii="仿宋" w:hAnsi="仿宋" w:eastAsia="仿宋" w:cs="仿宋"/>
          <w:sz w:val="32"/>
          <w:szCs w:val="32"/>
        </w:rPr>
        <w:t>考古发掘工作，对出土文物登记情况进行核对，并向上级文物行政主管部门报告文物出土情况。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统万城</w:t>
      </w:r>
      <w:r>
        <w:rPr>
          <w:rFonts w:hint="eastAsia" w:ascii="仿宋" w:hAnsi="仿宋" w:eastAsia="仿宋" w:cs="仿宋"/>
          <w:sz w:val="32"/>
          <w:szCs w:val="32"/>
        </w:rPr>
        <w:t>遗址发掘出土的文物，应当登记建档、妥善保管并</w:t>
      </w:r>
      <w:r>
        <w:rPr>
          <w:rFonts w:hint="eastAsia" w:ascii="仿宋" w:hAnsi="仿宋" w:eastAsia="仿宋" w:cs="仿宋"/>
          <w:sz w:val="32"/>
          <w:szCs w:val="32"/>
          <w:lang w:val="en-US" w:eastAsia="zh-CN"/>
        </w:rPr>
        <w:t>按照有关规定移交收藏和对外</w:t>
      </w:r>
      <w:r>
        <w:rPr>
          <w:rFonts w:hint="eastAsia" w:ascii="仿宋" w:hAnsi="仿宋" w:eastAsia="仿宋" w:cs="仿宋"/>
          <w:sz w:val="32"/>
          <w:szCs w:val="32"/>
        </w:rPr>
        <w:t>展示。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Times New Roman"/>
          <w:kern w:val="2"/>
          <w:sz w:val="32"/>
          <w:szCs w:val="32"/>
          <w:lang w:val="en-US" w:eastAsia="zh-CN" w:bidi="ar-SA"/>
        </w:rPr>
        <w:t>第二十二条【研究阐释】</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w:t>
      </w:r>
      <w:r>
        <w:rPr>
          <w:rFonts w:hint="eastAsia" w:ascii="仿宋" w:hAnsi="仿宋" w:eastAsia="仿宋" w:cs="仿宋"/>
          <w:sz w:val="32"/>
          <w:szCs w:val="32"/>
          <w:lang w:eastAsia="zh-CN"/>
        </w:rPr>
        <w:t>靖边县</w:t>
      </w:r>
      <w:r>
        <w:rPr>
          <w:rFonts w:hint="eastAsia" w:ascii="仿宋" w:hAnsi="仿宋" w:eastAsia="仿宋" w:cs="仿宋"/>
          <w:sz w:val="32"/>
          <w:szCs w:val="32"/>
        </w:rPr>
        <w:t>人民政府</w:t>
      </w:r>
      <w:r>
        <w:rPr>
          <w:rFonts w:hint="eastAsia" w:ascii="仿宋" w:hAnsi="仿宋" w:eastAsia="仿宋" w:cs="仿宋"/>
          <w:sz w:val="32"/>
          <w:szCs w:val="32"/>
          <w:lang w:val="en-US" w:eastAsia="zh-CN"/>
        </w:rPr>
        <w:t>及其有关部门</w:t>
      </w:r>
      <w:r>
        <w:rPr>
          <w:rFonts w:hint="eastAsia" w:ascii="仿宋" w:hAnsi="仿宋" w:eastAsia="仿宋" w:cs="仿宋"/>
          <w:sz w:val="32"/>
          <w:szCs w:val="32"/>
        </w:rPr>
        <w:t>应当</w:t>
      </w:r>
      <w:r>
        <w:rPr>
          <w:rFonts w:hint="eastAsia" w:ascii="仿宋" w:hAnsi="仿宋" w:eastAsia="仿宋" w:cs="仿宋"/>
          <w:sz w:val="32"/>
          <w:szCs w:val="32"/>
          <w:lang w:eastAsia="zh-CN"/>
        </w:rPr>
        <w:t>加强统万城遗址的科学研究和阐释，</w:t>
      </w:r>
      <w:r>
        <w:rPr>
          <w:rFonts w:hint="eastAsia" w:ascii="仿宋" w:hAnsi="仿宋" w:eastAsia="仿宋" w:cs="仿宋"/>
          <w:sz w:val="32"/>
          <w:szCs w:val="32"/>
        </w:rPr>
        <w:t>组织引导支持高等院校、科研机构和专家学者</w:t>
      </w:r>
      <w:r>
        <w:rPr>
          <w:rFonts w:hint="eastAsia" w:ascii="仿宋" w:hAnsi="仿宋" w:eastAsia="仿宋" w:cs="仿宋"/>
          <w:sz w:val="32"/>
          <w:szCs w:val="32"/>
          <w:lang w:eastAsia="zh-CN"/>
        </w:rPr>
        <w:t>等深入挖掘遗址的文化内涵和时代价值。</w:t>
      </w:r>
      <w:r>
        <w:rPr>
          <w:rFonts w:hint="eastAsia" w:ascii="仿宋" w:hAnsi="仿宋" w:eastAsia="仿宋" w:cs="仿宋"/>
          <w:sz w:val="32"/>
          <w:szCs w:val="32"/>
        </w:rPr>
        <w:t>开展对外交流</w:t>
      </w:r>
      <w:r>
        <w:rPr>
          <w:rFonts w:hint="eastAsia" w:ascii="仿宋" w:hAnsi="仿宋" w:eastAsia="仿宋" w:cs="仿宋"/>
          <w:sz w:val="32"/>
          <w:szCs w:val="32"/>
          <w:lang w:eastAsia="zh-CN"/>
        </w:rPr>
        <w:t>与</w:t>
      </w:r>
      <w:r>
        <w:rPr>
          <w:rFonts w:hint="eastAsia" w:ascii="仿宋" w:hAnsi="仿宋" w:eastAsia="仿宋" w:cs="仿宋"/>
          <w:sz w:val="32"/>
          <w:szCs w:val="32"/>
        </w:rPr>
        <w:t>合作等活动，</w:t>
      </w:r>
      <w:r>
        <w:rPr>
          <w:rFonts w:hint="eastAsia" w:ascii="仿宋" w:hAnsi="仿宋" w:eastAsia="仿宋" w:cs="仿宋"/>
          <w:sz w:val="32"/>
          <w:szCs w:val="32"/>
          <w:lang w:val="en-US" w:eastAsia="zh-CN"/>
        </w:rPr>
        <w:t>促进中外文明交流互鉴</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Times New Roman"/>
          <w:kern w:val="2"/>
          <w:sz w:val="32"/>
          <w:szCs w:val="32"/>
          <w:lang w:val="en-US" w:eastAsia="zh-CN" w:bidi="ar-SA"/>
        </w:rPr>
        <w:t>第二十三条【文物展示】</w:t>
      </w:r>
      <w:r>
        <w:rPr>
          <w:rFonts w:hint="default" w:ascii="黑体" w:hAnsi="黑体" w:eastAsia="黑体" w:cs="Times New Roman"/>
          <w:kern w:val="2"/>
          <w:sz w:val="32"/>
          <w:szCs w:val="32"/>
          <w:lang w:val="en" w:eastAsia="zh-CN" w:bidi="ar-SA"/>
        </w:rPr>
        <w:t xml:space="preserve">  </w:t>
      </w:r>
      <w:r>
        <w:rPr>
          <w:rFonts w:hint="eastAsia" w:ascii="仿宋" w:hAnsi="仿宋" w:eastAsia="仿宋" w:cs="仿宋"/>
          <w:sz w:val="32"/>
          <w:szCs w:val="32"/>
          <w:lang w:val="en-US" w:eastAsia="zh-CN"/>
        </w:rPr>
        <w:t>市、靖边县人民政府可以</w:t>
      </w:r>
      <w:r>
        <w:rPr>
          <w:rFonts w:hint="eastAsia" w:ascii="仿宋" w:hAnsi="仿宋" w:eastAsia="仿宋" w:cs="仿宋"/>
          <w:sz w:val="32"/>
          <w:szCs w:val="32"/>
        </w:rPr>
        <w:t>在不破坏</w:t>
      </w:r>
      <w:r>
        <w:rPr>
          <w:rFonts w:hint="eastAsia" w:ascii="仿宋" w:hAnsi="仿宋" w:eastAsia="仿宋" w:cs="仿宋"/>
          <w:sz w:val="32"/>
          <w:szCs w:val="32"/>
          <w:lang w:eastAsia="zh-CN"/>
        </w:rPr>
        <w:t>统万城遗址</w:t>
      </w:r>
      <w:r>
        <w:rPr>
          <w:rFonts w:hint="eastAsia" w:ascii="仿宋" w:hAnsi="仿宋" w:eastAsia="仿宋" w:cs="仿宋"/>
          <w:sz w:val="32"/>
          <w:szCs w:val="32"/>
        </w:rPr>
        <w:t>本体和景观环境的前提下，</w:t>
      </w:r>
      <w:r>
        <w:rPr>
          <w:rFonts w:hint="eastAsia" w:ascii="仿宋" w:hAnsi="仿宋" w:eastAsia="仿宋" w:cs="仿宋"/>
          <w:sz w:val="32"/>
          <w:szCs w:val="32"/>
          <w:lang w:eastAsia="zh-CN"/>
        </w:rPr>
        <w:t>鼓励利用统万城</w:t>
      </w:r>
      <w:r>
        <w:rPr>
          <w:rFonts w:hint="eastAsia" w:ascii="仿宋" w:hAnsi="仿宋" w:eastAsia="仿宋" w:cs="仿宋"/>
          <w:sz w:val="32"/>
          <w:szCs w:val="32"/>
        </w:rPr>
        <w:t>国家考古遗址公园和</w:t>
      </w:r>
      <w:r>
        <w:rPr>
          <w:rFonts w:hint="eastAsia" w:ascii="仿宋" w:hAnsi="仿宋" w:eastAsia="仿宋" w:cs="仿宋"/>
          <w:sz w:val="32"/>
          <w:szCs w:val="32"/>
          <w:lang w:eastAsia="zh-CN"/>
        </w:rPr>
        <w:t>统万城遗址</w:t>
      </w:r>
      <w:r>
        <w:rPr>
          <w:rFonts w:hint="eastAsia" w:ascii="仿宋" w:hAnsi="仿宋" w:eastAsia="仿宋" w:cs="仿宋"/>
          <w:sz w:val="32"/>
          <w:szCs w:val="32"/>
        </w:rPr>
        <w:t>博物馆等</w:t>
      </w:r>
      <w:r>
        <w:rPr>
          <w:rFonts w:hint="eastAsia" w:ascii="仿宋" w:hAnsi="仿宋" w:eastAsia="仿宋" w:cs="仿宋"/>
          <w:sz w:val="32"/>
          <w:szCs w:val="32"/>
          <w:lang w:eastAsia="zh-CN"/>
        </w:rPr>
        <w:t>资源，开展统万城遗址及其文物内涵和价值的阐释、宣传与展示。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0"/>
          <w:lang w:eastAsia="zh-CN"/>
        </w:rPr>
        <w:t>统万城遗址保护</w:t>
      </w:r>
      <w:r>
        <w:rPr>
          <w:rFonts w:hint="eastAsia" w:ascii="仿宋" w:hAnsi="仿宋" w:eastAsia="仿宋" w:cs="仿宋"/>
          <w:sz w:val="32"/>
          <w:szCs w:val="30"/>
        </w:rPr>
        <w:t>管理机构应当</w:t>
      </w:r>
      <w:r>
        <w:rPr>
          <w:rFonts w:hint="eastAsia" w:ascii="仿宋" w:hAnsi="仿宋" w:eastAsia="仿宋" w:cs="仿宋"/>
          <w:sz w:val="32"/>
          <w:szCs w:val="30"/>
          <w:lang w:eastAsia="zh-CN"/>
        </w:rPr>
        <w:t>建立数字化综合信息管理系统，</w:t>
      </w:r>
      <w:r>
        <w:rPr>
          <w:rFonts w:hint="eastAsia" w:ascii="仿宋" w:hAnsi="仿宋" w:eastAsia="仿宋" w:cs="仿宋"/>
          <w:sz w:val="32"/>
          <w:szCs w:val="32"/>
        </w:rPr>
        <w:t>运用</w:t>
      </w:r>
      <w:r>
        <w:rPr>
          <w:rFonts w:hint="eastAsia" w:ascii="仿宋" w:hAnsi="仿宋" w:eastAsia="仿宋" w:cs="仿宋"/>
          <w:sz w:val="32"/>
          <w:szCs w:val="32"/>
          <w:lang w:val="en-US" w:eastAsia="zh-CN"/>
        </w:rPr>
        <w:t>现代科技手段对统万城</w:t>
      </w:r>
      <w:r>
        <w:rPr>
          <w:rFonts w:hint="eastAsia" w:ascii="仿宋" w:hAnsi="仿宋" w:eastAsia="仿宋" w:cs="仿宋"/>
          <w:sz w:val="32"/>
          <w:szCs w:val="32"/>
        </w:rPr>
        <w:t>遗址</w:t>
      </w:r>
      <w:r>
        <w:rPr>
          <w:rFonts w:hint="eastAsia" w:ascii="仿宋" w:hAnsi="仿宋" w:eastAsia="仿宋" w:cs="仿宋"/>
          <w:sz w:val="32"/>
          <w:szCs w:val="32"/>
          <w:lang w:eastAsia="zh-CN"/>
        </w:rPr>
        <w:t>及其文物</w:t>
      </w:r>
      <w:r>
        <w:rPr>
          <w:rFonts w:hint="eastAsia" w:ascii="仿宋" w:hAnsi="仿宋" w:eastAsia="仿宋" w:cs="仿宋"/>
          <w:sz w:val="32"/>
          <w:szCs w:val="32"/>
          <w:lang w:val="en-US" w:eastAsia="zh-CN"/>
        </w:rPr>
        <w:t>进行</w:t>
      </w:r>
      <w:r>
        <w:rPr>
          <w:rFonts w:hint="eastAsia" w:ascii="仿宋" w:hAnsi="仿宋" w:eastAsia="仿宋" w:cs="仿宋"/>
          <w:sz w:val="32"/>
          <w:szCs w:val="32"/>
        </w:rPr>
        <w:t>数字化保护、监测、展示和传播。加强考古成果的公共宣传，推动与考古发掘同步开展价值阐释、文化传播，增强互动性和体验性。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鼓励</w:t>
      </w:r>
      <w:r>
        <w:rPr>
          <w:rFonts w:hint="eastAsia" w:ascii="仿宋" w:hAnsi="仿宋" w:eastAsia="仿宋" w:cs="仿宋"/>
          <w:sz w:val="32"/>
          <w:szCs w:val="32"/>
        </w:rPr>
        <w:t>利用</w:t>
      </w:r>
      <w:r>
        <w:rPr>
          <w:rFonts w:hint="eastAsia" w:ascii="仿宋" w:hAnsi="仿宋" w:eastAsia="仿宋" w:cs="仿宋"/>
          <w:sz w:val="32"/>
          <w:szCs w:val="32"/>
          <w:lang w:val="en-US" w:eastAsia="zh-CN"/>
        </w:rPr>
        <w:t>统万城文物</w:t>
      </w:r>
      <w:r>
        <w:rPr>
          <w:rFonts w:hint="eastAsia" w:ascii="仿宋" w:hAnsi="仿宋" w:eastAsia="仿宋" w:cs="仿宋"/>
          <w:sz w:val="32"/>
          <w:szCs w:val="32"/>
        </w:rPr>
        <w:t>资源开展教育教学</w:t>
      </w:r>
      <w:r>
        <w:rPr>
          <w:rFonts w:hint="eastAsia" w:ascii="仿宋" w:hAnsi="仿宋" w:eastAsia="仿宋" w:cs="仿宋"/>
          <w:sz w:val="32"/>
          <w:szCs w:val="32"/>
          <w:lang w:val="en-US" w:eastAsia="zh-CN"/>
        </w:rPr>
        <w:t>研学等</w:t>
      </w:r>
      <w:r>
        <w:rPr>
          <w:rFonts w:hint="eastAsia" w:ascii="仿宋" w:hAnsi="仿宋" w:eastAsia="仿宋" w:cs="仿宋"/>
          <w:sz w:val="32"/>
          <w:szCs w:val="32"/>
        </w:rPr>
        <w:t>社会实践活动，发挥</w:t>
      </w:r>
      <w:r>
        <w:rPr>
          <w:rFonts w:hint="eastAsia" w:ascii="仿宋" w:hAnsi="仿宋" w:eastAsia="仿宋" w:cs="仿宋"/>
          <w:sz w:val="32"/>
          <w:szCs w:val="32"/>
          <w:lang w:val="en-US" w:eastAsia="zh-CN"/>
        </w:rPr>
        <w:t>统万城文物</w:t>
      </w:r>
      <w:r>
        <w:rPr>
          <w:rFonts w:hint="eastAsia" w:ascii="仿宋" w:hAnsi="仿宋" w:eastAsia="仿宋" w:cs="仿宋"/>
          <w:sz w:val="32"/>
          <w:szCs w:val="32"/>
        </w:rPr>
        <w:t>资源</w:t>
      </w:r>
      <w:r>
        <w:rPr>
          <w:rFonts w:hint="eastAsia" w:ascii="仿宋" w:hAnsi="仿宋" w:eastAsia="仿宋" w:cs="仿宋"/>
          <w:sz w:val="32"/>
          <w:szCs w:val="32"/>
          <w:lang w:val="en-US" w:eastAsia="zh-CN"/>
        </w:rPr>
        <w:t>的公共文化服务和</w:t>
      </w:r>
      <w:r>
        <w:rPr>
          <w:rFonts w:hint="eastAsia" w:ascii="仿宋" w:hAnsi="仿宋" w:eastAsia="仿宋" w:cs="仿宋"/>
          <w:sz w:val="32"/>
          <w:szCs w:val="32"/>
        </w:rPr>
        <w:t>社会</w:t>
      </w:r>
      <w:r>
        <w:rPr>
          <w:rFonts w:hint="eastAsia" w:ascii="仿宋" w:hAnsi="仿宋" w:eastAsia="仿宋" w:cs="仿宋"/>
          <w:sz w:val="32"/>
          <w:szCs w:val="32"/>
          <w:lang w:val="en-US" w:eastAsia="zh-CN"/>
        </w:rPr>
        <w:t>教育</w:t>
      </w:r>
      <w:r>
        <w:rPr>
          <w:rFonts w:hint="eastAsia" w:ascii="仿宋" w:hAnsi="仿宋" w:eastAsia="仿宋" w:cs="仿宋"/>
          <w:sz w:val="32"/>
          <w:szCs w:val="32"/>
        </w:rPr>
        <w:t>功能。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Times New Roman"/>
          <w:kern w:val="2"/>
          <w:sz w:val="32"/>
          <w:szCs w:val="32"/>
          <w:lang w:val="en-US" w:eastAsia="zh-CN" w:bidi="ar-SA"/>
        </w:rPr>
        <w:t>第二十四条【旅游活动规范】</w:t>
      </w:r>
      <w:r>
        <w:rPr>
          <w:rFonts w:hint="eastAsia" w:ascii="仿宋" w:hAnsi="仿宋" w:eastAsia="仿宋" w:cs="仿宋"/>
          <w:sz w:val="32"/>
          <w:szCs w:val="32"/>
          <w:lang w:val="en-US" w:eastAsia="zh-CN"/>
        </w:rPr>
        <w:t xml:space="preserve">  鼓励开展与统万城遗址相关文化交流、文艺创作、文化创意产品开发等活动，在确保文物安全的前提下发展遗址特色文化旅游产业，促进文旅融合发展。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Times New Roman"/>
          <w:kern w:val="2"/>
          <w:sz w:val="32"/>
          <w:szCs w:val="32"/>
          <w:lang w:val="en-US" w:eastAsia="zh-CN" w:bidi="ar-SA"/>
        </w:rPr>
        <w:t>第二十五条【拍摄活动规范】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利用</w:t>
      </w:r>
      <w:r>
        <w:rPr>
          <w:rFonts w:hint="eastAsia" w:ascii="仿宋" w:hAnsi="仿宋" w:eastAsia="仿宋" w:cs="仿宋"/>
          <w:sz w:val="32"/>
          <w:szCs w:val="32"/>
          <w:lang w:eastAsia="zh-CN"/>
        </w:rPr>
        <w:t>统万城遗址</w:t>
      </w:r>
      <w:r>
        <w:rPr>
          <w:rFonts w:hint="eastAsia" w:ascii="仿宋" w:hAnsi="仿宋" w:eastAsia="仿宋" w:cs="仿宋"/>
          <w:sz w:val="32"/>
          <w:szCs w:val="32"/>
        </w:rPr>
        <w:t>拍摄电影、电视、广告和其他</w:t>
      </w:r>
      <w:r>
        <w:rPr>
          <w:rFonts w:hint="eastAsia" w:ascii="仿宋" w:hAnsi="仿宋" w:eastAsia="仿宋" w:cs="仿宋"/>
          <w:sz w:val="32"/>
          <w:szCs w:val="32"/>
          <w:lang w:eastAsia="zh-CN"/>
        </w:rPr>
        <w:t>影</w:t>
      </w:r>
      <w:r>
        <w:rPr>
          <w:rFonts w:hint="eastAsia" w:ascii="仿宋" w:hAnsi="仿宋" w:eastAsia="仿宋" w:cs="仿宋"/>
          <w:sz w:val="32"/>
          <w:szCs w:val="32"/>
        </w:rPr>
        <w:t>像资料或者举办大型活动的，拍摄单位或者举办者</w:t>
      </w:r>
      <w:r>
        <w:rPr>
          <w:rFonts w:hint="eastAsia" w:ascii="仿宋" w:hAnsi="仿宋" w:eastAsia="仿宋" w:cs="仿宋"/>
          <w:sz w:val="32"/>
          <w:szCs w:val="32"/>
          <w:lang w:eastAsia="zh-CN"/>
        </w:rPr>
        <w:t>应当</w:t>
      </w:r>
      <w:r>
        <w:rPr>
          <w:rFonts w:hint="eastAsia" w:ascii="仿宋" w:hAnsi="仿宋" w:eastAsia="仿宋" w:cs="仿宋"/>
          <w:sz w:val="32"/>
          <w:szCs w:val="32"/>
        </w:rPr>
        <w:t>征得统万城遗址保护管理机构同意，并签署协议，明确文物保护措施和责任。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统万城遗址保护管理机构</w:t>
      </w:r>
      <w:r>
        <w:rPr>
          <w:rFonts w:hint="eastAsia" w:ascii="仿宋" w:hAnsi="仿宋" w:eastAsia="仿宋" w:cs="仿宋"/>
          <w:sz w:val="32"/>
          <w:szCs w:val="32"/>
        </w:rPr>
        <w:t>应当自拍摄工作完成后十个工作日内，将拍摄情况向</w:t>
      </w:r>
      <w:r>
        <w:rPr>
          <w:rFonts w:hint="eastAsia" w:ascii="仿宋" w:hAnsi="仿宋" w:eastAsia="仿宋" w:cs="仿宋"/>
          <w:sz w:val="32"/>
          <w:szCs w:val="32"/>
          <w:lang w:val="en-US" w:eastAsia="zh-CN"/>
        </w:rPr>
        <w:t>靖边县</w:t>
      </w:r>
      <w:r>
        <w:rPr>
          <w:rFonts w:hint="eastAsia" w:ascii="仿宋" w:hAnsi="仿宋" w:eastAsia="仿宋" w:cs="仿宋"/>
          <w:sz w:val="32"/>
          <w:szCs w:val="32"/>
        </w:rPr>
        <w:t>文物行政主管部门报告。</w:t>
      </w:r>
      <w:r>
        <w:rPr>
          <w:rFonts w:hint="eastAsia" w:ascii="仿宋" w:hAnsi="仿宋" w:eastAsia="仿宋" w:cs="仿宋"/>
          <w:sz w:val="32"/>
          <w:szCs w:val="32"/>
          <w:lang w:val="en-US" w:eastAsia="zh-CN"/>
        </w:rPr>
        <w:t>靖边县</w:t>
      </w:r>
      <w:r>
        <w:rPr>
          <w:rFonts w:hint="eastAsia" w:ascii="仿宋" w:hAnsi="仿宋" w:eastAsia="仿宋" w:cs="仿宋"/>
          <w:sz w:val="32"/>
          <w:szCs w:val="32"/>
        </w:rPr>
        <w:t>文物行政主管部门应当对拍摄单位和举办者的活动进行监督。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Times New Roman"/>
          <w:kern w:val="2"/>
          <w:sz w:val="32"/>
          <w:szCs w:val="32"/>
          <w:lang w:val="en-US" w:eastAsia="zh-CN" w:bidi="ar-SA"/>
        </w:rPr>
        <w:t>第二十六条【服务业发展】</w:t>
      </w:r>
      <w:r>
        <w:rPr>
          <w:rFonts w:hint="default" w:ascii="黑体" w:hAnsi="黑体" w:eastAsia="黑体" w:cs="Times New Roman"/>
          <w:kern w:val="2"/>
          <w:sz w:val="32"/>
          <w:szCs w:val="32"/>
          <w:lang w:val="en" w:eastAsia="zh-CN" w:bidi="ar-SA"/>
        </w:rPr>
        <w:t xml:space="preserve">  </w:t>
      </w:r>
      <w:r>
        <w:rPr>
          <w:rFonts w:hint="eastAsia" w:ascii="仿宋" w:hAnsi="仿宋" w:eastAsia="仿宋" w:cs="仿宋"/>
          <w:sz w:val="32"/>
          <w:szCs w:val="32"/>
          <w:lang w:eastAsia="zh-CN"/>
        </w:rPr>
        <w:t>靖边县</w:t>
      </w:r>
      <w:r>
        <w:rPr>
          <w:rFonts w:hint="eastAsia" w:ascii="仿宋" w:hAnsi="仿宋" w:eastAsia="仿宋" w:cs="仿宋"/>
          <w:sz w:val="32"/>
          <w:szCs w:val="32"/>
        </w:rPr>
        <w:t>、</w:t>
      </w:r>
      <w:r>
        <w:rPr>
          <w:rFonts w:hint="eastAsia" w:ascii="仿宋" w:hAnsi="仿宋" w:eastAsia="仿宋" w:cs="仿宋"/>
          <w:sz w:val="32"/>
          <w:szCs w:val="32"/>
          <w:lang w:eastAsia="zh-CN"/>
        </w:rPr>
        <w:t>统万城遗址</w:t>
      </w:r>
      <w:r>
        <w:rPr>
          <w:rFonts w:hint="eastAsia" w:ascii="仿宋" w:hAnsi="仿宋" w:eastAsia="仿宋" w:cs="仿宋"/>
          <w:sz w:val="32"/>
          <w:szCs w:val="32"/>
        </w:rPr>
        <w:t>所在地的镇人民政府应当采取措施，引导鼓励</w:t>
      </w:r>
      <w:r>
        <w:rPr>
          <w:rFonts w:hint="eastAsia" w:ascii="仿宋" w:hAnsi="仿宋" w:eastAsia="仿宋" w:cs="仿宋"/>
          <w:sz w:val="32"/>
          <w:szCs w:val="32"/>
          <w:lang w:eastAsia="zh-CN"/>
        </w:rPr>
        <w:t>统万城遗址</w:t>
      </w:r>
      <w:r>
        <w:rPr>
          <w:rFonts w:hint="eastAsia" w:ascii="仿宋" w:hAnsi="仿宋" w:eastAsia="仿宋" w:cs="仿宋"/>
          <w:sz w:val="32"/>
          <w:szCs w:val="32"/>
        </w:rPr>
        <w:t>保护区划内的居民从事</w:t>
      </w:r>
      <w:r>
        <w:rPr>
          <w:rFonts w:hint="eastAsia" w:ascii="仿宋" w:hAnsi="仿宋" w:eastAsia="仿宋" w:cs="仿宋"/>
          <w:sz w:val="32"/>
          <w:szCs w:val="32"/>
          <w:lang w:eastAsia="zh-CN"/>
        </w:rPr>
        <w:t>统万城遗址</w:t>
      </w:r>
      <w:r>
        <w:rPr>
          <w:rFonts w:hint="eastAsia" w:ascii="仿宋" w:hAnsi="仿宋" w:eastAsia="仿宋" w:cs="仿宋"/>
          <w:sz w:val="32"/>
          <w:szCs w:val="32"/>
        </w:rPr>
        <w:t>展示利用相关的服务业。</w:t>
      </w:r>
      <w:r>
        <w:rPr>
          <w:rFonts w:hint="eastAsia" w:ascii="仿宋" w:hAnsi="仿宋" w:eastAsia="仿宋" w:cs="仿宋"/>
          <w:sz w:val="32"/>
          <w:szCs w:val="32"/>
          <w:lang w:eastAsia="zh-CN"/>
        </w:rPr>
        <w:t>统万城遗址保护</w:t>
      </w:r>
      <w:r>
        <w:rPr>
          <w:rFonts w:hint="eastAsia" w:ascii="仿宋" w:hAnsi="仿宋" w:eastAsia="仿宋" w:cs="仿宋"/>
          <w:sz w:val="32"/>
          <w:szCs w:val="32"/>
        </w:rPr>
        <w:t>管理机构应当提供必要的支持。</w:t>
      </w:r>
    </w:p>
    <w:p>
      <w:pPr>
        <w:pStyle w:val="7"/>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Times New Roman"/>
          <w:kern w:val="2"/>
          <w:sz w:val="32"/>
          <w:szCs w:val="32"/>
          <w:lang w:val="en-US" w:eastAsia="zh-CN" w:bidi="ar-SA"/>
        </w:rPr>
        <w:t>第二十七条【知识产权保护】</w:t>
      </w:r>
      <w:r>
        <w:rPr>
          <w:rFonts w:hint="eastAsia" w:ascii="仿宋" w:hAnsi="仿宋" w:eastAsia="仿宋" w:cs="仿宋"/>
          <w:sz w:val="32"/>
          <w:szCs w:val="32"/>
          <w:lang w:val="en-US" w:eastAsia="zh-CN"/>
        </w:rPr>
        <w:t xml:space="preserve">  加强统万城遗址相关知识产权保护、管理工作，依法查处侵犯统万城遗址相关知识产权的违法行为。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r>
        <w:rPr>
          <w:rFonts w:hint="eastAsia" w:ascii="黑体" w:hAnsi="黑体" w:eastAsia="黑体"/>
          <w:sz w:val="32"/>
          <w:szCs w:val="32"/>
          <w:lang w:val="en-US" w:eastAsia="zh-CN"/>
        </w:rPr>
        <w:t>第四章</w:t>
      </w:r>
      <w:r>
        <w:rPr>
          <w:rFonts w:hint="default" w:ascii="黑体" w:hAnsi="黑体" w:eastAsia="黑体"/>
          <w:sz w:val="32"/>
          <w:szCs w:val="32"/>
          <w:lang w:val="en" w:eastAsia="zh-CN"/>
        </w:rPr>
        <w:t xml:space="preserve">  </w:t>
      </w:r>
      <w:r>
        <w:rPr>
          <w:rFonts w:hint="eastAsia" w:ascii="黑体" w:hAnsi="黑体" w:eastAsia="黑体"/>
          <w:sz w:val="32"/>
          <w:szCs w:val="32"/>
          <w:lang w:val="en-US" w:eastAsia="zh-CN"/>
        </w:rPr>
        <w:t>法律责任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Times New Roman"/>
          <w:kern w:val="2"/>
          <w:sz w:val="32"/>
          <w:szCs w:val="32"/>
          <w:lang w:val="en-US" w:eastAsia="zh-CN" w:bidi="ar-SA"/>
        </w:rPr>
        <w:t>第二十八条【法律责任】</w:t>
      </w:r>
      <w:r>
        <w:rPr>
          <w:rFonts w:hint="default" w:ascii="黑体" w:hAnsi="黑体" w:eastAsia="黑体" w:cs="Times New Roman"/>
          <w:kern w:val="2"/>
          <w:sz w:val="32"/>
          <w:szCs w:val="32"/>
          <w:lang w:val="en" w:eastAsia="zh-CN" w:bidi="ar-SA"/>
        </w:rPr>
        <w:t xml:space="preserve">  </w:t>
      </w:r>
      <w:r>
        <w:rPr>
          <w:rFonts w:hint="eastAsia" w:ascii="仿宋" w:hAnsi="仿宋" w:eastAsia="仿宋" w:cs="仿宋"/>
          <w:sz w:val="32"/>
          <w:szCs w:val="32"/>
        </w:rPr>
        <w:t>违反本条例第十</w:t>
      </w:r>
      <w:r>
        <w:rPr>
          <w:rFonts w:hint="eastAsia" w:ascii="仿宋" w:hAnsi="仿宋" w:eastAsia="仿宋" w:cs="仿宋"/>
          <w:sz w:val="32"/>
          <w:szCs w:val="32"/>
          <w:lang w:val="en-US" w:eastAsia="zh-CN"/>
        </w:rPr>
        <w:t>一</w:t>
      </w:r>
      <w:r>
        <w:rPr>
          <w:rFonts w:hint="eastAsia" w:ascii="仿宋" w:hAnsi="仿宋" w:eastAsia="仿宋" w:cs="仿宋"/>
          <w:sz w:val="32"/>
          <w:szCs w:val="32"/>
        </w:rPr>
        <w:t>条第</w:t>
      </w:r>
      <w:r>
        <w:rPr>
          <w:rFonts w:hint="eastAsia" w:ascii="仿宋" w:hAnsi="仿宋" w:eastAsia="仿宋" w:cs="仿宋"/>
          <w:sz w:val="32"/>
          <w:szCs w:val="32"/>
          <w:lang w:eastAsia="zh-CN"/>
        </w:rPr>
        <w:t>四</w:t>
      </w:r>
      <w:r>
        <w:rPr>
          <w:rFonts w:hint="eastAsia" w:ascii="仿宋" w:hAnsi="仿宋" w:eastAsia="仿宋" w:cs="仿宋"/>
          <w:sz w:val="32"/>
          <w:szCs w:val="32"/>
        </w:rPr>
        <w:t>款规定，擅自移动保护标志和界</w:t>
      </w:r>
      <w:r>
        <w:rPr>
          <w:rFonts w:hint="eastAsia" w:ascii="仿宋" w:hAnsi="仿宋" w:eastAsia="仿宋" w:cs="仿宋"/>
          <w:sz w:val="32"/>
          <w:szCs w:val="32"/>
          <w:lang w:val="en-US" w:eastAsia="zh-CN"/>
        </w:rPr>
        <w:t>碑</w:t>
      </w:r>
      <w:r>
        <w:rPr>
          <w:rFonts w:hint="eastAsia" w:ascii="仿宋" w:hAnsi="仿宋" w:eastAsia="仿宋" w:cs="仿宋"/>
          <w:sz w:val="32"/>
          <w:szCs w:val="32"/>
        </w:rPr>
        <w:t>的，由</w:t>
      </w:r>
      <w:r>
        <w:rPr>
          <w:rFonts w:hint="eastAsia" w:ascii="仿宋" w:hAnsi="仿宋" w:eastAsia="仿宋" w:cs="仿宋"/>
          <w:sz w:val="32"/>
          <w:szCs w:val="32"/>
          <w:lang w:eastAsia="zh-CN"/>
        </w:rPr>
        <w:t>靖边县</w:t>
      </w:r>
      <w:r>
        <w:rPr>
          <w:rFonts w:hint="eastAsia" w:ascii="仿宋" w:hAnsi="仿宋" w:eastAsia="仿宋" w:cs="仿宋"/>
          <w:sz w:val="32"/>
          <w:szCs w:val="32"/>
        </w:rPr>
        <w:t>文物行政主管部门责令限期改正，恢复原状；损坏保护标志和界</w:t>
      </w:r>
      <w:r>
        <w:rPr>
          <w:rFonts w:hint="eastAsia" w:ascii="仿宋" w:hAnsi="仿宋" w:eastAsia="仿宋" w:cs="仿宋"/>
          <w:sz w:val="32"/>
          <w:szCs w:val="32"/>
          <w:lang w:val="en-US" w:eastAsia="zh-CN"/>
        </w:rPr>
        <w:t>碑</w:t>
      </w:r>
      <w:r>
        <w:rPr>
          <w:rFonts w:hint="eastAsia" w:ascii="仿宋" w:hAnsi="仿宋" w:eastAsia="仿宋" w:cs="仿宋"/>
          <w:sz w:val="32"/>
          <w:szCs w:val="32"/>
        </w:rPr>
        <w:t>的，由</w:t>
      </w:r>
      <w:r>
        <w:rPr>
          <w:rFonts w:hint="eastAsia" w:ascii="仿宋" w:hAnsi="仿宋" w:eastAsia="仿宋" w:cs="仿宋"/>
          <w:sz w:val="32"/>
          <w:szCs w:val="32"/>
          <w:lang w:eastAsia="zh-CN"/>
        </w:rPr>
        <w:t>靖边县</w:t>
      </w:r>
      <w:r>
        <w:rPr>
          <w:rFonts w:hint="eastAsia" w:ascii="仿宋" w:hAnsi="仿宋" w:eastAsia="仿宋" w:cs="仿宋"/>
          <w:sz w:val="32"/>
          <w:szCs w:val="32"/>
        </w:rPr>
        <w:t>文物行政主管部门给予警告，可以</w:t>
      </w:r>
      <w:r>
        <w:rPr>
          <w:rFonts w:hint="eastAsia" w:ascii="仿宋" w:hAnsi="仿宋" w:eastAsia="仿宋" w:cs="仿宋"/>
          <w:sz w:val="32"/>
          <w:szCs w:val="32"/>
          <w:lang w:val="en-US" w:eastAsia="zh-CN"/>
        </w:rPr>
        <w:t>并</w:t>
      </w:r>
      <w:r>
        <w:rPr>
          <w:rFonts w:hint="eastAsia" w:ascii="仿宋" w:hAnsi="仿宋" w:eastAsia="仿宋" w:cs="仿宋"/>
          <w:sz w:val="32"/>
          <w:szCs w:val="32"/>
        </w:rPr>
        <w:t>处</w:t>
      </w:r>
      <w:r>
        <w:rPr>
          <w:rFonts w:hint="eastAsia" w:ascii="仿宋" w:hAnsi="仿宋" w:eastAsia="仿宋" w:cs="仿宋"/>
          <w:sz w:val="32"/>
          <w:szCs w:val="32"/>
          <w:lang w:val="en-US" w:eastAsia="zh-CN"/>
        </w:rPr>
        <w:t>五</w:t>
      </w:r>
      <w:r>
        <w:rPr>
          <w:rFonts w:hint="eastAsia" w:ascii="仿宋" w:hAnsi="仿宋" w:eastAsia="仿宋" w:cs="仿宋"/>
          <w:sz w:val="32"/>
          <w:szCs w:val="32"/>
        </w:rPr>
        <w:t>百元以下罚款。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Times New Roman"/>
          <w:kern w:val="2"/>
          <w:sz w:val="32"/>
          <w:szCs w:val="32"/>
          <w:lang w:val="en-US" w:eastAsia="zh-CN" w:bidi="ar-SA"/>
        </w:rPr>
        <w:t>第二十九条【法律责任】</w:t>
      </w:r>
      <w:r>
        <w:rPr>
          <w:rFonts w:hint="default" w:ascii="黑体" w:hAnsi="黑体" w:eastAsia="黑体" w:cs="Times New Roman"/>
          <w:kern w:val="2"/>
          <w:sz w:val="32"/>
          <w:szCs w:val="32"/>
          <w:lang w:val="en" w:eastAsia="zh-CN" w:bidi="ar-SA"/>
        </w:rPr>
        <w:t xml:space="preserve">  </w:t>
      </w:r>
      <w:r>
        <w:rPr>
          <w:rFonts w:hint="eastAsia" w:ascii="仿宋" w:hAnsi="仿宋" w:eastAsia="仿宋" w:cs="仿宋"/>
          <w:sz w:val="32"/>
          <w:szCs w:val="32"/>
        </w:rPr>
        <w:t>违反本条例第十</w:t>
      </w:r>
      <w:r>
        <w:rPr>
          <w:rFonts w:hint="eastAsia" w:ascii="仿宋" w:hAnsi="仿宋" w:eastAsia="仿宋" w:cs="仿宋"/>
          <w:sz w:val="32"/>
          <w:szCs w:val="32"/>
          <w:lang w:val="en-US" w:eastAsia="zh-CN"/>
        </w:rPr>
        <w:t>四</w:t>
      </w:r>
      <w:r>
        <w:rPr>
          <w:rFonts w:hint="eastAsia" w:ascii="仿宋" w:hAnsi="仿宋" w:eastAsia="仿宋" w:cs="仿宋"/>
          <w:sz w:val="32"/>
          <w:szCs w:val="32"/>
        </w:rPr>
        <w:t>条规定，由有关行政主管部门或者</w:t>
      </w:r>
      <w:r>
        <w:rPr>
          <w:rFonts w:hint="eastAsia" w:ascii="仿宋" w:hAnsi="仿宋" w:eastAsia="仿宋" w:cs="仿宋"/>
          <w:sz w:val="32"/>
          <w:szCs w:val="32"/>
          <w:lang w:eastAsia="zh-CN"/>
        </w:rPr>
        <w:t>统万城遗址</w:t>
      </w:r>
      <w:r>
        <w:rPr>
          <w:rFonts w:hint="eastAsia" w:ascii="仿宋" w:hAnsi="仿宋" w:eastAsia="仿宋" w:cs="仿宋"/>
          <w:sz w:val="32"/>
          <w:szCs w:val="32"/>
        </w:rPr>
        <w:t>管理机构依法处理：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）违反第</w:t>
      </w:r>
      <w:r>
        <w:rPr>
          <w:rFonts w:hint="eastAsia" w:ascii="仿宋" w:hAnsi="仿宋" w:eastAsia="仿宋" w:cs="仿宋"/>
          <w:sz w:val="32"/>
          <w:szCs w:val="32"/>
          <w:lang w:val="en-US" w:eastAsia="zh-CN"/>
        </w:rPr>
        <w:t>一</w:t>
      </w:r>
      <w:r>
        <w:rPr>
          <w:rFonts w:hint="eastAsia" w:ascii="仿宋" w:hAnsi="仿宋" w:eastAsia="仿宋" w:cs="仿宋"/>
          <w:sz w:val="32"/>
          <w:szCs w:val="32"/>
        </w:rPr>
        <w:t>项规定的，由</w:t>
      </w:r>
      <w:r>
        <w:rPr>
          <w:rFonts w:hint="eastAsia" w:ascii="仿宋" w:hAnsi="仿宋" w:eastAsia="仿宋" w:cs="仿宋"/>
          <w:sz w:val="32"/>
          <w:szCs w:val="32"/>
          <w:lang w:eastAsia="zh-CN"/>
        </w:rPr>
        <w:t>靖边县</w:t>
      </w:r>
      <w:r>
        <w:rPr>
          <w:rFonts w:hint="eastAsia" w:ascii="仿宋" w:hAnsi="仿宋" w:eastAsia="仿宋" w:cs="仿宋"/>
          <w:sz w:val="32"/>
          <w:szCs w:val="32"/>
        </w:rPr>
        <w:t>文物行政主管部门会同公安机关追缴文物；情节严重的，对单位处十万元以上三百万元以下的罚款，对个人处五千元以上五万元以下</w:t>
      </w:r>
      <w:r>
        <w:rPr>
          <w:rFonts w:hint="eastAsia" w:ascii="仿宋" w:hAnsi="仿宋" w:eastAsia="仿宋" w:cs="仿宋"/>
          <w:sz w:val="32"/>
          <w:szCs w:val="32"/>
          <w:lang w:val="en-US" w:eastAsia="zh-CN"/>
        </w:rPr>
        <w:t>的</w:t>
      </w:r>
      <w:r>
        <w:rPr>
          <w:rFonts w:hint="eastAsia" w:ascii="仿宋" w:hAnsi="仿宋" w:eastAsia="仿宋" w:cs="仿宋"/>
          <w:sz w:val="32"/>
          <w:szCs w:val="32"/>
        </w:rPr>
        <w:t>罚款；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）违反第</w:t>
      </w:r>
      <w:r>
        <w:rPr>
          <w:rFonts w:hint="eastAsia" w:ascii="仿宋" w:hAnsi="仿宋" w:eastAsia="仿宋" w:cs="仿宋"/>
          <w:sz w:val="32"/>
          <w:szCs w:val="32"/>
          <w:lang w:val="en-US" w:eastAsia="zh-CN"/>
        </w:rPr>
        <w:t>二</w:t>
      </w:r>
      <w:r>
        <w:rPr>
          <w:rFonts w:hint="eastAsia" w:ascii="仿宋" w:hAnsi="仿宋" w:eastAsia="仿宋" w:cs="仿宋"/>
          <w:sz w:val="32"/>
          <w:szCs w:val="32"/>
        </w:rPr>
        <w:t>项规定</w:t>
      </w:r>
      <w:r>
        <w:rPr>
          <w:rFonts w:hint="eastAsia" w:ascii="仿宋" w:hAnsi="仿宋" w:eastAsia="仿宋" w:cs="仿宋"/>
          <w:sz w:val="32"/>
          <w:szCs w:val="32"/>
          <w:lang w:val="en-US" w:eastAsia="zh-CN"/>
        </w:rPr>
        <w:t>的，</w:t>
      </w:r>
      <w:r>
        <w:rPr>
          <w:rFonts w:hint="eastAsia" w:ascii="仿宋" w:hAnsi="仿宋" w:eastAsia="仿宋" w:cs="仿宋"/>
          <w:sz w:val="32"/>
          <w:szCs w:val="32"/>
        </w:rPr>
        <w:t>在文物及其保护设施上刻划、涂</w:t>
      </w:r>
      <w:r>
        <w:rPr>
          <w:rFonts w:hint="eastAsia" w:ascii="仿宋" w:hAnsi="仿宋" w:eastAsia="仿宋" w:cs="仿宋"/>
          <w:sz w:val="32"/>
          <w:szCs w:val="32"/>
          <w:lang w:val="en-US" w:eastAsia="zh-CN"/>
        </w:rPr>
        <w:t>画</w:t>
      </w:r>
      <w:r>
        <w:rPr>
          <w:rFonts w:hint="eastAsia" w:ascii="仿宋" w:hAnsi="仿宋" w:eastAsia="仿宋" w:cs="仿宋"/>
          <w:sz w:val="32"/>
          <w:szCs w:val="32"/>
        </w:rPr>
        <w:t>、张贴的，由公安机关或者</w:t>
      </w:r>
      <w:r>
        <w:rPr>
          <w:rFonts w:hint="eastAsia" w:ascii="仿宋" w:hAnsi="仿宋" w:eastAsia="仿宋" w:cs="仿宋"/>
          <w:sz w:val="32"/>
          <w:szCs w:val="32"/>
          <w:lang w:eastAsia="zh-CN"/>
        </w:rPr>
        <w:t>靖边县</w:t>
      </w:r>
      <w:r>
        <w:rPr>
          <w:rFonts w:hint="eastAsia" w:ascii="仿宋" w:hAnsi="仿宋" w:eastAsia="仿宋" w:cs="仿宋"/>
          <w:sz w:val="32"/>
          <w:szCs w:val="32"/>
        </w:rPr>
        <w:t>文物行政主管部门责令改正，处五十元以上二百元以下罚款；攀登、踩踏文物及其保护设施的，由</w:t>
      </w:r>
      <w:r>
        <w:rPr>
          <w:rFonts w:hint="eastAsia" w:ascii="仿宋" w:hAnsi="仿宋" w:eastAsia="仿宋" w:cs="仿宋"/>
          <w:sz w:val="32"/>
          <w:szCs w:val="32"/>
          <w:lang w:eastAsia="zh-CN"/>
        </w:rPr>
        <w:t>统万城遗址</w:t>
      </w:r>
      <w:r>
        <w:rPr>
          <w:rFonts w:hint="eastAsia" w:ascii="仿宋" w:hAnsi="仿宋" w:eastAsia="仿宋" w:cs="仿宋"/>
          <w:sz w:val="32"/>
          <w:szCs w:val="32"/>
        </w:rPr>
        <w:t>管理机构责令改正；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（三）违反第</w:t>
      </w:r>
      <w:r>
        <w:rPr>
          <w:rFonts w:hint="eastAsia" w:ascii="仿宋" w:hAnsi="仿宋" w:eastAsia="仿宋" w:cs="仿宋"/>
          <w:sz w:val="32"/>
          <w:szCs w:val="32"/>
          <w:lang w:val="en-US" w:eastAsia="zh-CN"/>
        </w:rPr>
        <w:t>三</w:t>
      </w:r>
      <w:r>
        <w:rPr>
          <w:rFonts w:hint="eastAsia" w:ascii="仿宋" w:hAnsi="仿宋" w:eastAsia="仿宋" w:cs="仿宋"/>
          <w:sz w:val="32"/>
          <w:szCs w:val="32"/>
        </w:rPr>
        <w:t>项规定的，由</w:t>
      </w:r>
      <w:r>
        <w:rPr>
          <w:rFonts w:hint="eastAsia" w:ascii="仿宋" w:hAnsi="仿宋" w:eastAsia="仿宋" w:cs="仿宋"/>
          <w:sz w:val="32"/>
          <w:szCs w:val="32"/>
          <w:lang w:eastAsia="zh-CN"/>
        </w:rPr>
        <w:t>靖边县</w:t>
      </w:r>
      <w:r>
        <w:rPr>
          <w:rFonts w:hint="eastAsia" w:ascii="仿宋" w:hAnsi="仿宋" w:eastAsia="仿宋" w:cs="仿宋"/>
          <w:sz w:val="32"/>
          <w:szCs w:val="32"/>
        </w:rPr>
        <w:t>文物行政主管部门责令限期改正或者恢复原状，可以并处二百元以上一千元以下罚款；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违反第</w:t>
      </w:r>
      <w:r>
        <w:rPr>
          <w:rFonts w:hint="eastAsia" w:ascii="仿宋" w:hAnsi="仿宋" w:eastAsia="仿宋" w:cs="仿宋"/>
          <w:sz w:val="32"/>
          <w:szCs w:val="32"/>
          <w:lang w:val="en-US" w:eastAsia="zh-CN"/>
        </w:rPr>
        <w:t>五</w:t>
      </w:r>
      <w:r>
        <w:rPr>
          <w:rFonts w:hint="eastAsia" w:ascii="仿宋" w:hAnsi="仿宋" w:eastAsia="仿宋" w:cs="仿宋"/>
          <w:sz w:val="32"/>
          <w:szCs w:val="32"/>
        </w:rPr>
        <w:t>项、第</w:t>
      </w:r>
      <w:r>
        <w:rPr>
          <w:rFonts w:hint="eastAsia" w:ascii="仿宋" w:hAnsi="仿宋" w:eastAsia="仿宋" w:cs="仿宋"/>
          <w:sz w:val="32"/>
          <w:szCs w:val="32"/>
          <w:lang w:val="en-US" w:eastAsia="zh-CN"/>
        </w:rPr>
        <w:t>六</w:t>
      </w:r>
      <w:r>
        <w:rPr>
          <w:rFonts w:hint="eastAsia" w:ascii="仿宋" w:hAnsi="仿宋" w:eastAsia="仿宋" w:cs="仿宋"/>
          <w:sz w:val="32"/>
          <w:szCs w:val="32"/>
        </w:rPr>
        <w:t>项规定的，由</w:t>
      </w:r>
      <w:r>
        <w:rPr>
          <w:rFonts w:hint="eastAsia" w:ascii="仿宋" w:hAnsi="仿宋" w:eastAsia="仿宋" w:cs="仿宋"/>
          <w:sz w:val="32"/>
          <w:szCs w:val="32"/>
          <w:lang w:eastAsia="zh-CN"/>
        </w:rPr>
        <w:t>统万城遗址</w:t>
      </w:r>
      <w:r>
        <w:rPr>
          <w:rFonts w:hint="eastAsia" w:ascii="仿宋" w:hAnsi="仿宋" w:eastAsia="仿宋" w:cs="仿宋"/>
          <w:sz w:val="32"/>
          <w:szCs w:val="32"/>
          <w:lang w:val="en-US" w:eastAsia="zh-CN"/>
        </w:rPr>
        <w:t>保护</w:t>
      </w:r>
      <w:r>
        <w:rPr>
          <w:rFonts w:hint="eastAsia" w:ascii="仿宋" w:hAnsi="仿宋" w:eastAsia="仿宋" w:cs="仿宋"/>
          <w:sz w:val="32"/>
          <w:szCs w:val="32"/>
        </w:rPr>
        <w:t>管理机构责令改正或者恢复原状。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Times New Roman"/>
          <w:kern w:val="2"/>
          <w:sz w:val="32"/>
          <w:szCs w:val="32"/>
          <w:lang w:val="en-US" w:eastAsia="zh-CN" w:bidi="ar-SA"/>
        </w:rPr>
        <w:t>第三十条【法律责任】</w:t>
      </w:r>
      <w:r>
        <w:rPr>
          <w:rFonts w:hint="eastAsia" w:ascii="黑体" w:hAnsi="黑体" w:eastAsia="黑体"/>
          <w:sz w:val="32"/>
          <w:szCs w:val="30"/>
          <w:lang w:val="en-US" w:eastAsia="zh-CN"/>
        </w:rPr>
        <w:t xml:space="preserve">  </w:t>
      </w:r>
      <w:r>
        <w:rPr>
          <w:rFonts w:hint="eastAsia" w:ascii="仿宋" w:hAnsi="仿宋" w:eastAsia="仿宋" w:cs="仿宋"/>
          <w:sz w:val="32"/>
          <w:szCs w:val="30"/>
        </w:rPr>
        <w:t>有关</w:t>
      </w:r>
      <w:r>
        <w:rPr>
          <w:rFonts w:hint="eastAsia" w:ascii="仿宋" w:hAnsi="仿宋" w:eastAsia="仿宋" w:cs="仿宋"/>
          <w:sz w:val="32"/>
          <w:szCs w:val="30"/>
          <w:lang w:eastAsia="zh-CN"/>
        </w:rPr>
        <w:t>行政机关</w:t>
      </w:r>
      <w:r>
        <w:rPr>
          <w:rFonts w:hint="eastAsia" w:ascii="仿宋" w:hAnsi="仿宋" w:eastAsia="仿宋" w:cs="仿宋"/>
          <w:sz w:val="32"/>
          <w:szCs w:val="30"/>
        </w:rPr>
        <w:t>、统万城遗址</w:t>
      </w:r>
      <w:r>
        <w:rPr>
          <w:rFonts w:hint="eastAsia" w:ascii="仿宋" w:hAnsi="仿宋" w:eastAsia="仿宋" w:cs="仿宋"/>
          <w:sz w:val="32"/>
          <w:szCs w:val="30"/>
          <w:lang w:eastAsia="zh-CN"/>
        </w:rPr>
        <w:t>保护</w:t>
      </w:r>
      <w:r>
        <w:rPr>
          <w:rFonts w:hint="eastAsia" w:ascii="仿宋" w:hAnsi="仿宋" w:eastAsia="仿宋" w:cs="仿宋"/>
          <w:sz w:val="32"/>
          <w:szCs w:val="30"/>
        </w:rPr>
        <w:t>管理机构</w:t>
      </w:r>
      <w:r>
        <w:rPr>
          <w:rFonts w:hint="eastAsia" w:ascii="仿宋" w:hAnsi="仿宋" w:eastAsia="仿宋" w:cs="仿宋"/>
          <w:sz w:val="32"/>
          <w:szCs w:val="30"/>
          <w:lang w:eastAsia="zh-CN"/>
        </w:rPr>
        <w:t>及其工作人员</w:t>
      </w:r>
      <w:r>
        <w:rPr>
          <w:rFonts w:hint="eastAsia" w:ascii="仿宋" w:hAnsi="仿宋" w:eastAsia="仿宋" w:cs="仿宋"/>
          <w:sz w:val="32"/>
          <w:szCs w:val="30"/>
        </w:rPr>
        <w:t>在统万城遗址保护工作中违反</w:t>
      </w:r>
      <w:r>
        <w:rPr>
          <w:rFonts w:hint="eastAsia" w:ascii="仿宋" w:hAnsi="仿宋" w:eastAsia="仿宋" w:cs="仿宋"/>
          <w:color w:val="000000"/>
          <w:sz w:val="32"/>
          <w:szCs w:val="32"/>
        </w:rPr>
        <w:t>法律</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法规及</w:t>
      </w:r>
      <w:r>
        <w:rPr>
          <w:rFonts w:hint="eastAsia" w:ascii="仿宋" w:hAnsi="仿宋" w:eastAsia="仿宋" w:cs="仿宋"/>
          <w:sz w:val="32"/>
          <w:szCs w:val="30"/>
        </w:rPr>
        <w:t>本条例</w:t>
      </w:r>
      <w:r>
        <w:rPr>
          <w:rFonts w:hint="eastAsia" w:ascii="仿宋" w:hAnsi="仿宋" w:eastAsia="仿宋" w:cs="仿宋"/>
          <w:sz w:val="32"/>
          <w:szCs w:val="30"/>
          <w:lang w:eastAsia="zh-CN"/>
        </w:rPr>
        <w:t>的</w:t>
      </w:r>
      <w:r>
        <w:rPr>
          <w:rFonts w:hint="eastAsia" w:ascii="仿宋" w:hAnsi="仿宋" w:eastAsia="仿宋" w:cs="仿宋"/>
          <w:sz w:val="32"/>
          <w:szCs w:val="30"/>
        </w:rPr>
        <w:t>规定，</w:t>
      </w:r>
      <w:r>
        <w:rPr>
          <w:rFonts w:hint="eastAsia" w:ascii="仿宋" w:hAnsi="仿宋" w:eastAsia="仿宋" w:cs="仿宋"/>
          <w:color w:val="000000"/>
          <w:sz w:val="32"/>
          <w:szCs w:val="32"/>
        </w:rPr>
        <w:t>滥用职权、玩忽职守、徇私舞弊，尚不构成犯罪的，由相关行政机关依法责令改正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对负</w:t>
      </w:r>
      <w:r>
        <w:rPr>
          <w:rFonts w:hint="eastAsia" w:ascii="仿宋" w:hAnsi="仿宋" w:eastAsia="仿宋" w:cs="仿宋"/>
          <w:color w:val="000000"/>
          <w:sz w:val="32"/>
          <w:szCs w:val="32"/>
          <w:lang w:val="en-US" w:eastAsia="zh-CN"/>
        </w:rPr>
        <w:t>有</w:t>
      </w:r>
      <w:r>
        <w:rPr>
          <w:rFonts w:hint="eastAsia" w:ascii="仿宋" w:hAnsi="仿宋" w:eastAsia="仿宋" w:cs="仿宋"/>
          <w:color w:val="000000"/>
          <w:sz w:val="32"/>
          <w:szCs w:val="32"/>
        </w:rPr>
        <w:t>责</w:t>
      </w:r>
      <w:r>
        <w:rPr>
          <w:rFonts w:hint="eastAsia" w:ascii="仿宋" w:hAnsi="仿宋" w:eastAsia="仿宋" w:cs="仿宋"/>
          <w:color w:val="000000"/>
          <w:sz w:val="32"/>
          <w:szCs w:val="32"/>
          <w:lang w:val="en-US" w:eastAsia="zh-CN"/>
        </w:rPr>
        <w:t>任</w:t>
      </w:r>
      <w:r>
        <w:rPr>
          <w:rFonts w:hint="eastAsia" w:ascii="仿宋" w:hAnsi="仿宋" w:eastAsia="仿宋" w:cs="仿宋"/>
          <w:color w:val="000000"/>
          <w:sz w:val="32"/>
          <w:szCs w:val="32"/>
        </w:rPr>
        <w:t>的主管人员和其他直接责任人员依法给予行政处分</w:t>
      </w:r>
      <w:r>
        <w:rPr>
          <w:rFonts w:hint="eastAsia" w:ascii="仿宋" w:hAnsi="仿宋" w:eastAsia="仿宋" w:cs="仿宋"/>
          <w:color w:val="000000"/>
          <w:sz w:val="32"/>
          <w:szCs w:val="32"/>
          <w:lang w:eastAsia="zh-CN"/>
        </w:rPr>
        <w:t>；</w:t>
      </w:r>
      <w:r>
        <w:rPr>
          <w:rFonts w:hint="eastAsia" w:ascii="仿宋" w:hAnsi="仿宋" w:eastAsia="仿宋" w:cs="仿宋"/>
          <w:sz w:val="32"/>
          <w:szCs w:val="30"/>
        </w:rPr>
        <w:t>构成犯罪的，依法追究</w:t>
      </w:r>
      <w:r>
        <w:rPr>
          <w:rFonts w:hint="eastAsia" w:ascii="仿宋" w:hAnsi="仿宋" w:eastAsia="仿宋" w:cs="仿宋"/>
          <w:sz w:val="32"/>
          <w:szCs w:val="30"/>
          <w:lang w:eastAsia="zh-CN"/>
        </w:rPr>
        <w:t>刑事责任。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Times New Roman"/>
          <w:kern w:val="2"/>
          <w:sz w:val="32"/>
          <w:szCs w:val="32"/>
          <w:lang w:val="en-US" w:eastAsia="zh-CN" w:bidi="ar-SA"/>
        </w:rPr>
        <w:t>第三十一条【法律责任】</w:t>
      </w:r>
      <w:r>
        <w:rPr>
          <w:rFonts w:hint="eastAsia" w:ascii="仿宋" w:hAnsi="仿宋" w:eastAsia="仿宋" w:cs="仿宋"/>
          <w:sz w:val="32"/>
          <w:szCs w:val="32"/>
          <w:lang w:val="en-US" w:eastAsia="zh-CN"/>
        </w:rPr>
        <w:t xml:space="preserve">  违反本条例规定的其他行为，《中华人民共和国文物保护法》及相关法律、法规已有处罚规定的，从其规定。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第五章</w:t>
      </w:r>
      <w:r>
        <w:rPr>
          <w:rFonts w:hint="default" w:ascii="黑体" w:hAnsi="黑体" w:eastAsia="黑体"/>
          <w:sz w:val="32"/>
          <w:szCs w:val="32"/>
          <w:lang w:val="en" w:eastAsia="zh-CN"/>
        </w:rPr>
        <w:t xml:space="preserve">  </w:t>
      </w:r>
      <w:r>
        <w:rPr>
          <w:rFonts w:hint="eastAsia" w:ascii="黑体" w:hAnsi="黑体" w:eastAsia="黑体"/>
          <w:sz w:val="32"/>
          <w:szCs w:val="32"/>
          <w:lang w:val="en-US" w:eastAsia="zh-CN"/>
        </w:rPr>
        <w:t>附</w:t>
      </w:r>
      <w:r>
        <w:rPr>
          <w:rFonts w:hint="default" w:ascii="黑体" w:hAnsi="黑体" w:eastAsia="黑体"/>
          <w:sz w:val="32"/>
          <w:szCs w:val="32"/>
          <w:lang w:val="en" w:eastAsia="zh-CN"/>
        </w:rPr>
        <w:t xml:space="preserve">  </w:t>
      </w:r>
      <w:r>
        <w:rPr>
          <w:rFonts w:hint="eastAsia" w:ascii="黑体" w:hAnsi="黑体" w:eastAsia="黑体"/>
          <w:sz w:val="32"/>
          <w:szCs w:val="32"/>
          <w:lang w:val="en-US" w:eastAsia="zh-CN"/>
        </w:rPr>
        <w:t>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Times New Roman"/>
          <w:kern w:val="2"/>
          <w:sz w:val="32"/>
          <w:szCs w:val="32"/>
          <w:lang w:val="en-US" w:eastAsia="zh-CN" w:bidi="ar-SA"/>
        </w:rPr>
        <w:t>第三十二条</w:t>
      </w:r>
      <w:r>
        <w:rPr>
          <w:rFonts w:hint="default" w:ascii="黑体" w:hAnsi="黑体" w:eastAsia="黑体" w:cs="Times New Roman"/>
          <w:kern w:val="2"/>
          <w:sz w:val="32"/>
          <w:szCs w:val="32"/>
          <w:lang w:val="en" w:eastAsia="zh-CN" w:bidi="ar-SA"/>
        </w:rPr>
        <w:t xml:space="preserve">  </w:t>
      </w:r>
      <w:r>
        <w:rPr>
          <w:rFonts w:hint="eastAsia" w:ascii="仿宋" w:hAnsi="仿宋" w:eastAsia="仿宋" w:cs="仿宋"/>
          <w:sz w:val="32"/>
          <w:szCs w:val="32"/>
        </w:rPr>
        <w:t>本条例自</w:t>
      </w:r>
      <w:r>
        <w:rPr>
          <w:rFonts w:hint="eastAsia" w:ascii="仿宋" w:hAnsi="仿宋" w:eastAsia="仿宋" w:cs="仿宋"/>
          <w:sz w:val="32"/>
          <w:szCs w:val="32"/>
          <w:lang w:val="en-US" w:eastAsia="zh-CN"/>
        </w:rPr>
        <w:t>XX</w:t>
      </w:r>
      <w:r>
        <w:rPr>
          <w:rFonts w:hint="eastAsia" w:ascii="仿宋" w:hAnsi="仿宋" w:eastAsia="仿宋" w:cs="仿宋"/>
          <w:sz w:val="32"/>
          <w:szCs w:val="32"/>
        </w:rPr>
        <w:t>年</w:t>
      </w:r>
      <w:r>
        <w:rPr>
          <w:rFonts w:hint="eastAsia" w:ascii="仿宋" w:hAnsi="仿宋" w:eastAsia="仿宋" w:cs="仿宋"/>
          <w:sz w:val="32"/>
          <w:szCs w:val="32"/>
          <w:lang w:val="en-US" w:eastAsia="zh-CN"/>
        </w:rPr>
        <w:t>XX</w:t>
      </w:r>
      <w:r>
        <w:rPr>
          <w:rFonts w:hint="eastAsia" w:ascii="仿宋" w:hAnsi="仿宋" w:eastAsia="仿宋" w:cs="仿宋"/>
          <w:sz w:val="32"/>
          <w:szCs w:val="32"/>
        </w:rPr>
        <w:t>月</w:t>
      </w:r>
      <w:r>
        <w:rPr>
          <w:rFonts w:hint="eastAsia" w:ascii="仿宋" w:hAnsi="仿宋" w:eastAsia="仿宋" w:cs="仿宋"/>
          <w:sz w:val="32"/>
          <w:szCs w:val="32"/>
          <w:lang w:val="en-US" w:eastAsia="zh-CN"/>
        </w:rPr>
        <w:t>XX</w:t>
      </w:r>
      <w:bookmarkStart w:id="0" w:name="_GoBack"/>
      <w:bookmarkEnd w:id="0"/>
      <w:r>
        <w:rPr>
          <w:rFonts w:hint="eastAsia" w:ascii="仿宋" w:hAnsi="仿宋" w:eastAsia="仿宋" w:cs="仿宋"/>
          <w:sz w:val="32"/>
          <w:szCs w:val="32"/>
        </w:rPr>
        <w:t>日起施行。</w:t>
      </w:r>
    </w:p>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zh-CN"/>
                            </w:rPr>
                            <w:fldChar w:fldCharType="end"/>
                          </w:r>
                          <w:r>
                            <w:rPr>
                              <w:rFonts w:hint="eastAsia" w:asciiTheme="minorEastAsia" w:hAnsiTheme="minorEastAsia" w:eastAsiaTheme="minorEastAsia" w:cstheme="minorEastAsia"/>
                              <w:sz w:val="28"/>
                              <w:szCs w:val="28"/>
                              <w:lang w:val="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zh-CN"/>
                      </w:rPr>
                      <w:fldChar w:fldCharType="end"/>
                    </w:r>
                    <w:r>
                      <w:rPr>
                        <w:rFonts w:hint="eastAsia" w:asciiTheme="minorEastAsia" w:hAnsiTheme="minorEastAsia" w:eastAsiaTheme="minorEastAsia" w:cstheme="minorEastAsia"/>
                        <w:sz w:val="28"/>
                        <w:szCs w:val="28"/>
                        <w:lang w:val="zh-CN"/>
                      </w:rPr>
                      <w:t xml:space="preserve"> —</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OTQwODlhODYwN2E5MjFiMWZlYTVjNGEwM2ZlMTUifQ=="/>
  </w:docVars>
  <w:rsids>
    <w:rsidRoot w:val="00000000"/>
    <w:rsid w:val="0A0B21C2"/>
    <w:rsid w:val="0FC4422A"/>
    <w:rsid w:val="136A67F0"/>
    <w:rsid w:val="16B57CF5"/>
    <w:rsid w:val="1E5610DF"/>
    <w:rsid w:val="1F424BDB"/>
    <w:rsid w:val="1F7ED59C"/>
    <w:rsid w:val="267D0081"/>
    <w:rsid w:val="27AF712B"/>
    <w:rsid w:val="2AED3A8E"/>
    <w:rsid w:val="2FC226FC"/>
    <w:rsid w:val="326B0364"/>
    <w:rsid w:val="36FF45F4"/>
    <w:rsid w:val="377E021C"/>
    <w:rsid w:val="37E77912"/>
    <w:rsid w:val="38055C03"/>
    <w:rsid w:val="3AC32871"/>
    <w:rsid w:val="3B136112"/>
    <w:rsid w:val="3BD2C4EF"/>
    <w:rsid w:val="3BFB320A"/>
    <w:rsid w:val="3C5E3105"/>
    <w:rsid w:val="3D1C31D0"/>
    <w:rsid w:val="3DEEB5D7"/>
    <w:rsid w:val="3EA976AF"/>
    <w:rsid w:val="3F25D821"/>
    <w:rsid w:val="3FCFC3A1"/>
    <w:rsid w:val="3FFDCF81"/>
    <w:rsid w:val="40484CD9"/>
    <w:rsid w:val="499279B0"/>
    <w:rsid w:val="49FFA30B"/>
    <w:rsid w:val="4B0EAE46"/>
    <w:rsid w:val="4B7D5BFB"/>
    <w:rsid w:val="4BBA12FC"/>
    <w:rsid w:val="4DEB7D7B"/>
    <w:rsid w:val="4F0544A5"/>
    <w:rsid w:val="4F6ADE5B"/>
    <w:rsid w:val="4FDF7645"/>
    <w:rsid w:val="55C264D2"/>
    <w:rsid w:val="55ED8C6D"/>
    <w:rsid w:val="55EFB598"/>
    <w:rsid w:val="56606E82"/>
    <w:rsid w:val="5671E6C2"/>
    <w:rsid w:val="57BF5046"/>
    <w:rsid w:val="57FF47E0"/>
    <w:rsid w:val="5908506E"/>
    <w:rsid w:val="599E3FC1"/>
    <w:rsid w:val="59FB3871"/>
    <w:rsid w:val="5FDF8B85"/>
    <w:rsid w:val="600D5C77"/>
    <w:rsid w:val="637DD78D"/>
    <w:rsid w:val="64E63212"/>
    <w:rsid w:val="69F8147B"/>
    <w:rsid w:val="6A5EF0F4"/>
    <w:rsid w:val="6BB96E56"/>
    <w:rsid w:val="6DBA76CA"/>
    <w:rsid w:val="6DF7A7F6"/>
    <w:rsid w:val="6E7F4F92"/>
    <w:rsid w:val="6EBEB674"/>
    <w:rsid w:val="6EC73EB8"/>
    <w:rsid w:val="6EFFBCB8"/>
    <w:rsid w:val="72A4153E"/>
    <w:rsid w:val="73B7C198"/>
    <w:rsid w:val="76FFA4CC"/>
    <w:rsid w:val="77F7041D"/>
    <w:rsid w:val="78FD1797"/>
    <w:rsid w:val="799F55EF"/>
    <w:rsid w:val="7A993EA5"/>
    <w:rsid w:val="7B3F5F83"/>
    <w:rsid w:val="7BBE02D5"/>
    <w:rsid w:val="7BCF0820"/>
    <w:rsid w:val="7C8B4AF1"/>
    <w:rsid w:val="7DBF03B2"/>
    <w:rsid w:val="7E6C99CC"/>
    <w:rsid w:val="7EC15111"/>
    <w:rsid w:val="7EF9295A"/>
    <w:rsid w:val="7EFB84FA"/>
    <w:rsid w:val="7F7FC62A"/>
    <w:rsid w:val="7FB9CE6F"/>
    <w:rsid w:val="7FBBBC48"/>
    <w:rsid w:val="7FDBE503"/>
    <w:rsid w:val="7FEFD128"/>
    <w:rsid w:val="7FF59AFF"/>
    <w:rsid w:val="7FFC9B5F"/>
    <w:rsid w:val="7FFEEB18"/>
    <w:rsid w:val="97AB5F8C"/>
    <w:rsid w:val="9AE60B4A"/>
    <w:rsid w:val="A7FB6AE9"/>
    <w:rsid w:val="B9AD7FB7"/>
    <w:rsid w:val="B9E784DF"/>
    <w:rsid w:val="BB7BE1FA"/>
    <w:rsid w:val="BE9F9B1F"/>
    <w:rsid w:val="BFBBC412"/>
    <w:rsid w:val="BFFF7A43"/>
    <w:rsid w:val="CB1CC25C"/>
    <w:rsid w:val="D75E58FA"/>
    <w:rsid w:val="D9FED625"/>
    <w:rsid w:val="DBADBF74"/>
    <w:rsid w:val="DDD57CF1"/>
    <w:rsid w:val="DF728B7D"/>
    <w:rsid w:val="DFDED0BB"/>
    <w:rsid w:val="E4EB394D"/>
    <w:rsid w:val="E6AF9836"/>
    <w:rsid w:val="E7FD6105"/>
    <w:rsid w:val="ED7CB0A3"/>
    <w:rsid w:val="ED7F93F7"/>
    <w:rsid w:val="EEDFA6F5"/>
    <w:rsid w:val="EEFDAFA8"/>
    <w:rsid w:val="EFBF058D"/>
    <w:rsid w:val="EFF2C799"/>
    <w:rsid w:val="F1739142"/>
    <w:rsid w:val="F374C28E"/>
    <w:rsid w:val="F3EF4A82"/>
    <w:rsid w:val="F5FF366D"/>
    <w:rsid w:val="F6F3A81D"/>
    <w:rsid w:val="F6F6C7FB"/>
    <w:rsid w:val="F7FD6F32"/>
    <w:rsid w:val="F977F239"/>
    <w:rsid w:val="FADB8774"/>
    <w:rsid w:val="FC7FC50E"/>
    <w:rsid w:val="FDB779F4"/>
    <w:rsid w:val="FDBB83FA"/>
    <w:rsid w:val="FE5719DA"/>
    <w:rsid w:val="FE91C5BE"/>
    <w:rsid w:val="FFC893ED"/>
    <w:rsid w:val="FFEFAD92"/>
    <w:rsid w:val="FFFC1892"/>
    <w:rsid w:val="FFFCAEA0"/>
    <w:rsid w:val="FFFFA481"/>
    <w:rsid w:val="FFFFB3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customStyle="1" w:styleId="4">
    <w:name w:val="Body Text 21"/>
    <w:qFormat/>
    <w:uiPriority w:val="0"/>
    <w:pPr>
      <w:widowControl w:val="0"/>
      <w:spacing w:after="120" w:line="480" w:lineRule="auto"/>
      <w:jc w:val="both"/>
    </w:pPr>
    <w:rPr>
      <w:rFonts w:ascii="Times New Roman" w:hAnsi="Times New Roman" w:eastAsia="仿宋_GB2312" w:cs="Times New Roman"/>
      <w:kern w:val="2"/>
      <w:sz w:val="32"/>
      <w:szCs w:val="32"/>
      <w:lang w:val="en-US" w:eastAsia="zh-CN" w:bidi="ar-SA"/>
    </w:rPr>
  </w:style>
  <w:style w:type="paragraph" w:styleId="5">
    <w:name w:val="Date"/>
    <w:basedOn w:val="1"/>
    <w:next w:val="1"/>
    <w:link w:val="22"/>
    <w:qFormat/>
    <w:uiPriority w:val="99"/>
    <w:pPr>
      <w:ind w:left="100" w:leftChars="2500"/>
    </w:pPr>
  </w:style>
  <w:style w:type="paragraph" w:styleId="6">
    <w:name w:val="Balloon Text"/>
    <w:basedOn w:val="1"/>
    <w:link w:val="17"/>
    <w:qFormat/>
    <w:uiPriority w:val="99"/>
    <w:rPr>
      <w:rFonts w:ascii="Calibri" w:hAnsi="Calibri"/>
      <w:sz w:val="18"/>
      <w:szCs w:val="18"/>
    </w:rPr>
  </w:style>
  <w:style w:type="paragraph" w:styleId="7">
    <w:name w:val="footer"/>
    <w:basedOn w:val="1"/>
    <w:link w:val="19"/>
    <w:qFormat/>
    <w:uiPriority w:val="99"/>
    <w:pPr>
      <w:tabs>
        <w:tab w:val="center" w:pos="4153"/>
        <w:tab w:val="right" w:pos="8306"/>
      </w:tabs>
      <w:snapToGrid w:val="0"/>
      <w:jc w:val="left"/>
    </w:pPr>
    <w:rPr>
      <w:kern w:val="0"/>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qFormat/>
    <w:uiPriority w:val="99"/>
    <w:rPr>
      <w:color w:val="800080"/>
      <w:u w:val="none"/>
    </w:rPr>
  </w:style>
  <w:style w:type="character" w:styleId="15">
    <w:name w:val="Hyperlink"/>
    <w:qFormat/>
    <w:uiPriority w:val="99"/>
    <w:rPr>
      <w:color w:val="0000FF"/>
      <w:u w:val="none"/>
    </w:rPr>
  </w:style>
  <w:style w:type="paragraph" w:customStyle="1" w:styleId="16">
    <w:name w:val="Normal Indent1"/>
    <w:basedOn w:val="1"/>
    <w:qFormat/>
    <w:uiPriority w:val="99"/>
    <w:pPr>
      <w:ind w:firstLine="420" w:firstLineChars="200"/>
    </w:pPr>
  </w:style>
  <w:style w:type="character" w:customStyle="1" w:styleId="17">
    <w:name w:val="批注框文本 Char"/>
    <w:link w:val="6"/>
    <w:qFormat/>
    <w:uiPriority w:val="99"/>
    <w:rPr>
      <w:rFonts w:ascii="Calibri" w:hAnsi="Calibri" w:eastAsia="宋体" w:cs="Times New Roman"/>
      <w:kern w:val="2"/>
      <w:sz w:val="18"/>
      <w:szCs w:val="18"/>
    </w:rPr>
  </w:style>
  <w:style w:type="character" w:customStyle="1" w:styleId="18">
    <w:name w:val="页眉 Char"/>
    <w:link w:val="8"/>
    <w:qFormat/>
    <w:uiPriority w:val="99"/>
    <w:rPr>
      <w:sz w:val="18"/>
      <w:szCs w:val="18"/>
    </w:rPr>
  </w:style>
  <w:style w:type="character" w:customStyle="1" w:styleId="19">
    <w:name w:val="页脚 Char"/>
    <w:link w:val="7"/>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apple-converted-space"/>
    <w:basedOn w:val="12"/>
    <w:qFormat/>
    <w:uiPriority w:val="0"/>
  </w:style>
  <w:style w:type="character" w:customStyle="1" w:styleId="22">
    <w:name w:val="日期 Char"/>
    <w:basedOn w:val="12"/>
    <w:link w:val="5"/>
    <w:qFormat/>
    <w:uiPriority w:val="99"/>
    <w:rPr>
      <w:kern w:val="2"/>
      <w:sz w:val="21"/>
      <w:szCs w:val="22"/>
    </w:rPr>
  </w:style>
  <w:style w:type="character" w:customStyle="1" w:styleId="23">
    <w:name w:val="10"/>
    <w:basedOn w:val="12"/>
    <w:qFormat/>
    <w:uiPriority w:val="0"/>
    <w:rPr>
      <w:rFonts w:hint="default" w:ascii="Times New Roman" w:hAnsi="Times New Roman" w:cs="Times New Roman"/>
    </w:rPr>
  </w:style>
  <w:style w:type="character" w:customStyle="1" w:styleId="24">
    <w:name w:val="15"/>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4696</Words>
  <Characters>4696</Characters>
  <Lines>1</Lines>
  <Paragraphs>1</Paragraphs>
  <TotalTime>21</TotalTime>
  <ScaleCrop>false</ScaleCrop>
  <LinksUpToDate>false</LinksUpToDate>
  <CharactersWithSpaces>4770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2017-08-08T17:22:00Z</dcterms:created>
  <dc:creator>lenovo</dc:creator>
  <cp:lastModifiedBy>xinchuang2021</cp:lastModifiedBy>
  <cp:lastPrinted>2024-12-19T10:06:00Z</cp:lastPrinted>
  <dcterms:modified xsi:type="dcterms:W3CDTF">2025-01-02T10:10:19Z</dcterms:modified>
  <dc:title>陕西省石峁遗址保护条例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DE23B1034833423C93FB3F7062838C97_13</vt:lpwstr>
  </property>
</Properties>
</file>